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A7" w:rsidRPr="001F0EA7" w:rsidRDefault="001F0EA7" w:rsidP="001F0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EA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F0EA7" w:rsidRPr="001F0EA7" w:rsidRDefault="001F0EA7" w:rsidP="001F0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EA7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1F0EA7" w:rsidRPr="001F0EA7" w:rsidRDefault="001F0EA7" w:rsidP="001F0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EA7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1F0EA7" w:rsidRPr="001F0EA7" w:rsidRDefault="001F0EA7" w:rsidP="001F0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EA7">
        <w:rPr>
          <w:rFonts w:ascii="Times New Roman" w:hAnsi="Times New Roman" w:cs="Times New Roman"/>
          <w:sz w:val="28"/>
          <w:szCs w:val="28"/>
        </w:rPr>
        <w:t>Администрация Анчулского сельсовета</w:t>
      </w:r>
    </w:p>
    <w:p w:rsidR="001F0EA7" w:rsidRPr="001F0EA7" w:rsidRDefault="001F0EA7" w:rsidP="001F0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EA7" w:rsidRPr="001F0EA7" w:rsidRDefault="001F0EA7" w:rsidP="001F0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EA7" w:rsidRPr="001F0EA7" w:rsidRDefault="001F0EA7" w:rsidP="001F0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E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0EA7" w:rsidRPr="001F0EA7" w:rsidRDefault="001F0EA7" w:rsidP="001F0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EA7" w:rsidRPr="001F0EA7" w:rsidRDefault="001F0EA7" w:rsidP="001F0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EA7" w:rsidRDefault="001F0EA7" w:rsidP="001F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EA7">
        <w:rPr>
          <w:rFonts w:ascii="Times New Roman" w:hAnsi="Times New Roman" w:cs="Times New Roman"/>
          <w:sz w:val="28"/>
          <w:szCs w:val="28"/>
        </w:rPr>
        <w:t>«</w:t>
      </w:r>
      <w:r w:rsidR="005446FA">
        <w:rPr>
          <w:rFonts w:ascii="Times New Roman" w:hAnsi="Times New Roman" w:cs="Times New Roman"/>
          <w:sz w:val="28"/>
          <w:szCs w:val="28"/>
        </w:rPr>
        <w:t>08</w:t>
      </w:r>
      <w:r w:rsidRPr="001F0EA7">
        <w:rPr>
          <w:rFonts w:ascii="Times New Roman" w:hAnsi="Times New Roman" w:cs="Times New Roman"/>
          <w:sz w:val="28"/>
          <w:szCs w:val="28"/>
        </w:rPr>
        <w:t>»</w:t>
      </w:r>
      <w:r w:rsidR="005446FA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F0EA7">
        <w:rPr>
          <w:rFonts w:ascii="Times New Roman" w:hAnsi="Times New Roman" w:cs="Times New Roman"/>
          <w:sz w:val="28"/>
          <w:szCs w:val="28"/>
        </w:rPr>
        <w:t xml:space="preserve"> 202</w:t>
      </w:r>
      <w:r w:rsidR="00DE7F78">
        <w:rPr>
          <w:rFonts w:ascii="Times New Roman" w:hAnsi="Times New Roman" w:cs="Times New Roman"/>
          <w:sz w:val="28"/>
          <w:szCs w:val="28"/>
        </w:rPr>
        <w:t>3</w:t>
      </w:r>
      <w:r w:rsidRPr="001F0EA7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BB4710">
        <w:rPr>
          <w:rFonts w:ascii="Times New Roman" w:hAnsi="Times New Roman" w:cs="Times New Roman"/>
          <w:sz w:val="28"/>
          <w:szCs w:val="28"/>
        </w:rPr>
        <w:t xml:space="preserve">    </w:t>
      </w:r>
      <w:r w:rsidRPr="001F0EA7">
        <w:rPr>
          <w:rFonts w:ascii="Times New Roman" w:hAnsi="Times New Roman" w:cs="Times New Roman"/>
          <w:sz w:val="28"/>
          <w:szCs w:val="28"/>
        </w:rPr>
        <w:t xml:space="preserve">  с. Анчул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 w:rsidR="005446FA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1F0EA7" w:rsidRDefault="001F0EA7" w:rsidP="001F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EA7" w:rsidRDefault="001F0EA7" w:rsidP="001F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EA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F0EA7" w:rsidRDefault="001F0EA7" w:rsidP="001F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1F0EA7" w:rsidRDefault="001F0EA7" w:rsidP="001F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казначейского </w:t>
      </w:r>
    </w:p>
    <w:p w:rsidR="001F0EA7" w:rsidRDefault="001F0EA7" w:rsidP="001F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средств</w:t>
      </w:r>
    </w:p>
    <w:p w:rsidR="001F0EA7" w:rsidRDefault="001F0EA7" w:rsidP="001F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99" w:rsidRPr="001F0EA7" w:rsidRDefault="001F0EA7" w:rsidP="001F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EA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муниципального образования </w:t>
      </w:r>
      <w:r w:rsidR="001F0EA7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1F0EA7">
        <w:rPr>
          <w:rFonts w:ascii="Times New Roman" w:hAnsi="Times New Roman" w:cs="Times New Roman"/>
          <w:sz w:val="28"/>
          <w:szCs w:val="28"/>
        </w:rPr>
        <w:t xml:space="preserve">Анчулского сельсовета </w:t>
      </w:r>
      <w:r w:rsidRPr="003D23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1. Утвердить Порядок осуществления казначейского сопровождения средств (Приложение).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9D11FB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F0EA7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>.</w:t>
      </w:r>
    </w:p>
    <w:p w:rsidR="003D2399" w:rsidRP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1F0EA7" w:rsidRDefault="001F0EA7" w:rsidP="003D2399">
      <w:pPr>
        <w:rPr>
          <w:rFonts w:ascii="Times New Roman" w:hAnsi="Times New Roman" w:cs="Times New Roman"/>
          <w:sz w:val="28"/>
          <w:szCs w:val="28"/>
        </w:rPr>
      </w:pPr>
    </w:p>
    <w:p w:rsidR="00D13A37" w:rsidRPr="001F0EA7" w:rsidRDefault="003D2399" w:rsidP="001F0EA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0E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5A48" w:rsidRPr="001F0EA7">
        <w:rPr>
          <w:rFonts w:ascii="Times New Roman" w:hAnsi="Times New Roman" w:cs="Times New Roman"/>
          <w:sz w:val="28"/>
          <w:szCs w:val="28"/>
        </w:rPr>
        <w:t xml:space="preserve">Анчулского сельсовета                                          </w:t>
      </w:r>
      <w:r w:rsidR="00245A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1C42">
        <w:rPr>
          <w:rFonts w:ascii="Times New Roman" w:hAnsi="Times New Roman" w:cs="Times New Roman"/>
          <w:sz w:val="28"/>
          <w:szCs w:val="28"/>
        </w:rPr>
        <w:t>О</w:t>
      </w:r>
      <w:r w:rsidR="001F0EA7">
        <w:rPr>
          <w:rFonts w:ascii="Times New Roman" w:hAnsi="Times New Roman" w:cs="Times New Roman"/>
          <w:sz w:val="28"/>
          <w:szCs w:val="28"/>
        </w:rPr>
        <w:t>.И.</w:t>
      </w:r>
      <w:r w:rsidR="00BE1C42">
        <w:rPr>
          <w:rFonts w:ascii="Times New Roman" w:hAnsi="Times New Roman" w:cs="Times New Roman"/>
          <w:sz w:val="28"/>
          <w:szCs w:val="28"/>
        </w:rPr>
        <w:t xml:space="preserve"> </w:t>
      </w:r>
      <w:r w:rsidR="001F0EA7">
        <w:rPr>
          <w:rFonts w:ascii="Times New Roman" w:hAnsi="Times New Roman" w:cs="Times New Roman"/>
          <w:sz w:val="28"/>
          <w:szCs w:val="28"/>
        </w:rPr>
        <w:t>Тибильдеев</w:t>
      </w:r>
    </w:p>
    <w:p w:rsidR="003D2399" w:rsidRPr="001F0EA7" w:rsidRDefault="003D2399" w:rsidP="001F0E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245A48" w:rsidRDefault="00245A48" w:rsidP="003D2399">
      <w:pPr>
        <w:rPr>
          <w:rFonts w:ascii="Times New Roman" w:hAnsi="Times New Roman" w:cs="Times New Roman"/>
          <w:sz w:val="28"/>
          <w:szCs w:val="28"/>
        </w:rPr>
      </w:pPr>
    </w:p>
    <w:p w:rsidR="00245A48" w:rsidRDefault="00245A48" w:rsidP="003D2399">
      <w:pPr>
        <w:rPr>
          <w:rFonts w:ascii="Times New Roman" w:hAnsi="Times New Roman" w:cs="Times New Roman"/>
          <w:sz w:val="28"/>
          <w:szCs w:val="28"/>
        </w:rPr>
      </w:pPr>
    </w:p>
    <w:p w:rsidR="001F0EA7" w:rsidRDefault="001F0EA7" w:rsidP="003D2399">
      <w:pPr>
        <w:rPr>
          <w:rFonts w:ascii="Times New Roman" w:hAnsi="Times New Roman" w:cs="Times New Roman"/>
          <w:sz w:val="28"/>
          <w:szCs w:val="28"/>
        </w:rPr>
      </w:pPr>
    </w:p>
    <w:p w:rsidR="00BE2EC2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2399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E2EC2">
        <w:rPr>
          <w:rFonts w:ascii="Times New Roman" w:hAnsi="Times New Roman" w:cs="Times New Roman"/>
          <w:sz w:val="28"/>
          <w:szCs w:val="28"/>
        </w:rPr>
        <w:t xml:space="preserve"> а</w:t>
      </w:r>
      <w:r w:rsidRPr="003D239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D2399" w:rsidRDefault="009D11FB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="003D2399" w:rsidRPr="003D2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399" w:rsidRPr="003D2399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3D2399" w:rsidRPr="003D2399" w:rsidRDefault="003D2399" w:rsidP="003D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2" w:rsidRDefault="00BE2EC2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99" w:rsidRPr="00BE2EC2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C2">
        <w:rPr>
          <w:rFonts w:ascii="Times New Roman" w:hAnsi="Times New Roman" w:cs="Times New Roman"/>
          <w:b/>
          <w:sz w:val="28"/>
          <w:szCs w:val="28"/>
        </w:rPr>
        <w:t>ПОРЯДОК ОСУЩЕСТВЛЕНИЯ КАЗНАЧЕЙСКОГО СОПРОВОЖДЕНИЯ СРЕДСТВ</w:t>
      </w:r>
    </w:p>
    <w:p w:rsidR="003D2399" w:rsidRPr="003D2399" w:rsidRDefault="003D2399" w:rsidP="003D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финансовым органом администрации муниципального образования </w:t>
      </w:r>
      <w:r w:rsidR="001F0EA7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 образования </w:t>
      </w:r>
      <w:r w:rsidR="001F0EA7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 (далее - целевые средства).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 (далее - договоры (соглашения));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муниципального образования </w:t>
      </w:r>
      <w:r w:rsidR="001F0EA7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 установленном им</w:t>
      </w:r>
      <w:r w:rsidR="001F0EA7"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t xml:space="preserve">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</w:t>
      </w:r>
      <w:r w:rsidRPr="003D2399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Федерации.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финансовым органом администрации муниципального образования </w:t>
      </w:r>
      <w:r w:rsidR="001F0EA7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санкционирования указанных операций в порядке, установленном финансовым органом администрации муниципального образования</w:t>
      </w:r>
      <w:r w:rsidR="001F0EA7" w:rsidRPr="001F0EA7">
        <w:rPr>
          <w:rFonts w:ascii="Times New Roman" w:hAnsi="Times New Roman" w:cs="Times New Roman"/>
          <w:sz w:val="28"/>
          <w:szCs w:val="28"/>
        </w:rPr>
        <w:t xml:space="preserve"> </w:t>
      </w:r>
      <w:r w:rsidR="001F0EA7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>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финансовым органом администрации муниципального образования</w:t>
      </w:r>
      <w:r w:rsidR="001F0EA7" w:rsidRPr="001F0EA7">
        <w:rPr>
          <w:rFonts w:ascii="Times New Roman" w:hAnsi="Times New Roman" w:cs="Times New Roman"/>
          <w:sz w:val="28"/>
          <w:szCs w:val="28"/>
        </w:rPr>
        <w:t xml:space="preserve"> </w:t>
      </w:r>
      <w:r w:rsidR="001F0EA7">
        <w:rPr>
          <w:rFonts w:ascii="Times New Roman" w:hAnsi="Times New Roman" w:cs="Times New Roman"/>
          <w:sz w:val="28"/>
          <w:szCs w:val="28"/>
        </w:rPr>
        <w:t>Анчулского сельсовета.</w:t>
      </w:r>
      <w:r w:rsidRPr="003D2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5.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6. При казначейском сопровождении обмен документами между финансовым органом администрации муниципального образования</w:t>
      </w:r>
      <w:r w:rsidR="001F0EA7">
        <w:rPr>
          <w:rFonts w:ascii="Times New Roman" w:hAnsi="Times New Roman" w:cs="Times New Roman"/>
          <w:sz w:val="28"/>
          <w:szCs w:val="28"/>
        </w:rPr>
        <w:t xml:space="preserve"> Анчулского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осуществляется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7. При казначейском сопровождении целевых средств в соответствии с подпунктом «а» пункта 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2399">
        <w:rPr>
          <w:rFonts w:ascii="Times New Roman" w:hAnsi="Times New Roman" w:cs="Times New Roman"/>
          <w:sz w:val="28"/>
          <w:szCs w:val="28"/>
        </w:rPr>
        <w:t xml:space="preserve">бщих требований к порядку осуществления финансовыми органами субъектов Российской Федерации (муниципальных </w:t>
      </w:r>
      <w:r w:rsidRPr="003D239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включаются в том числе следующие положения: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1) открытие участнику казначейского сопровождения лицевого счета в финансовом органе администрации муниципального образования </w:t>
      </w:r>
      <w:r w:rsidR="00BE1C42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 целях осуществления операций с целевыми средствами в соответствии с настоящим Порядком;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2) представление в финансовый орган администрации муниципального образования  </w:t>
      </w:r>
      <w:r w:rsidR="00BE1C42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="00BE1C42"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t xml:space="preserve">документов, установленных порядком санкционирования;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3) запрет на перечисление целевых средств с лицевого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8. Финансовым органом администрации муниципального образования</w:t>
      </w:r>
      <w:r w:rsidR="00BE1C42" w:rsidRPr="00BE1C42">
        <w:rPr>
          <w:rFonts w:ascii="Times New Roman" w:hAnsi="Times New Roman" w:cs="Times New Roman"/>
          <w:sz w:val="28"/>
          <w:szCs w:val="28"/>
        </w:rPr>
        <w:t xml:space="preserve"> </w:t>
      </w:r>
      <w:r w:rsidR="00BE1C42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10.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муниципальночастном партнерстве, финансовым органом администрации муниципального образования  </w:t>
      </w:r>
      <w:r w:rsidR="00BE1C42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="00BE1C42"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t xml:space="preserve">осуществляется казначейское сопровождение указанных целевых средств в соответствии с положениями настоящего Порядка, касающимися договоров (соглашений).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11. Финансовый орган администрации муниципального образования</w:t>
      </w:r>
      <w:r w:rsidR="00BE1C42"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="00BE1C42">
        <w:rPr>
          <w:rFonts w:ascii="Times New Roman" w:hAnsi="Times New Roman" w:cs="Times New Roman"/>
          <w:sz w:val="28"/>
          <w:szCs w:val="28"/>
        </w:rPr>
        <w:t>Анчулского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вправе осуществлять расширенное казначейское сопровождение целевых средств в соответствии с пунктом 3 статьи 242.24 Бюджетного кодекса Российской Федерации.</w:t>
      </w:r>
    </w:p>
    <w:sectPr w:rsidR="003D2399" w:rsidSect="00EA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0129"/>
    <w:rsid w:val="00041B27"/>
    <w:rsid w:val="001F0EA7"/>
    <w:rsid w:val="00245A48"/>
    <w:rsid w:val="002C3497"/>
    <w:rsid w:val="00390021"/>
    <w:rsid w:val="003A4EB1"/>
    <w:rsid w:val="003D2399"/>
    <w:rsid w:val="005446FA"/>
    <w:rsid w:val="009D11FB"/>
    <w:rsid w:val="009E0129"/>
    <w:rsid w:val="00BB4710"/>
    <w:rsid w:val="00BE1C42"/>
    <w:rsid w:val="00BE2EC2"/>
    <w:rsid w:val="00D13A37"/>
    <w:rsid w:val="00DE7F78"/>
    <w:rsid w:val="00EA48CC"/>
    <w:rsid w:val="00F2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9"/>
    <w:pPr>
      <w:ind w:left="720"/>
      <w:contextualSpacing/>
    </w:pPr>
  </w:style>
  <w:style w:type="paragraph" w:styleId="a4">
    <w:name w:val="No Spacing"/>
    <w:uiPriority w:val="1"/>
    <w:qFormat/>
    <w:rsid w:val="001F0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 Юлия Игоревна</dc:creator>
  <cp:keywords/>
  <dc:description/>
  <cp:lastModifiedBy>RePack by SPecialiST</cp:lastModifiedBy>
  <cp:revision>11</cp:revision>
  <cp:lastPrinted>2023-06-08T06:50:00Z</cp:lastPrinted>
  <dcterms:created xsi:type="dcterms:W3CDTF">2023-03-29T10:40:00Z</dcterms:created>
  <dcterms:modified xsi:type="dcterms:W3CDTF">2023-06-20T03:36:00Z</dcterms:modified>
</cp:coreProperties>
</file>