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6D" w:rsidRPr="00FC3CFB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Российская Федерация</w:t>
      </w:r>
    </w:p>
    <w:p w:rsidR="00BF1C6D" w:rsidRPr="00FC3CFB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Республика Хакасия</w:t>
      </w:r>
    </w:p>
    <w:p w:rsidR="00BF1C6D" w:rsidRPr="00FC3CFB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 w:rsidRPr="00FC3CFB">
        <w:rPr>
          <w:rFonts w:cs="Times New Roman CYR"/>
          <w:sz w:val="26"/>
          <w:szCs w:val="26"/>
        </w:rPr>
        <w:t>Таштыпский</w:t>
      </w:r>
      <w:proofErr w:type="spellEnd"/>
      <w:r w:rsidRPr="00FC3CFB">
        <w:rPr>
          <w:rFonts w:cs="Times New Roman CYR"/>
          <w:sz w:val="26"/>
          <w:szCs w:val="26"/>
        </w:rPr>
        <w:t xml:space="preserve"> район</w:t>
      </w:r>
    </w:p>
    <w:p w:rsidR="00BF1C6D" w:rsidRPr="00FC3CFB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 xml:space="preserve">Администрация  </w:t>
      </w:r>
      <w:proofErr w:type="spellStart"/>
      <w:r w:rsidRPr="00FC3CFB">
        <w:rPr>
          <w:rFonts w:cs="Times New Roman CYR"/>
          <w:sz w:val="26"/>
          <w:szCs w:val="26"/>
        </w:rPr>
        <w:t>Анчулского</w:t>
      </w:r>
      <w:proofErr w:type="spellEnd"/>
      <w:r w:rsidRPr="00FC3CFB">
        <w:rPr>
          <w:rFonts w:cs="Times New Roman CYR"/>
          <w:sz w:val="26"/>
          <w:szCs w:val="26"/>
        </w:rPr>
        <w:t xml:space="preserve"> сельсовета</w:t>
      </w:r>
    </w:p>
    <w:p w:rsidR="00BF1C6D" w:rsidRPr="00FC3CFB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</w:p>
    <w:p w:rsidR="00BF1C6D" w:rsidRPr="00FC3CFB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</w:p>
    <w:p w:rsidR="00BF1C6D" w:rsidRPr="00FC3CFB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  <w:r w:rsidRPr="00FC3CFB">
        <w:rPr>
          <w:rFonts w:cs="Times New Roman CYR"/>
          <w:sz w:val="26"/>
          <w:szCs w:val="26"/>
        </w:rPr>
        <w:t>ПОСТАНОВЛЕНИЕ</w:t>
      </w:r>
    </w:p>
    <w:p w:rsidR="00BF1C6D" w:rsidRPr="00FC3CFB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</w:p>
    <w:p w:rsidR="00BF1C6D" w:rsidRPr="00FC3CFB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</w:p>
    <w:p w:rsidR="00BF1C6D" w:rsidRPr="00A91039" w:rsidRDefault="00BF1C6D" w:rsidP="00BF1C6D">
      <w:pPr>
        <w:autoSpaceDE w:val="0"/>
        <w:rPr>
          <w:rFonts w:cs="Times New Roman CYR"/>
          <w:sz w:val="26"/>
          <w:szCs w:val="26"/>
          <w:u w:val="single"/>
        </w:rPr>
      </w:pPr>
      <w:r>
        <w:rPr>
          <w:rFonts w:cs="Times New Roman CYR"/>
          <w:sz w:val="26"/>
          <w:szCs w:val="26"/>
        </w:rPr>
        <w:t>03.12.</w:t>
      </w:r>
      <w:r w:rsidRPr="00FC3CFB">
        <w:rPr>
          <w:rFonts w:cs="Times New Roman CYR"/>
          <w:sz w:val="26"/>
          <w:szCs w:val="26"/>
        </w:rPr>
        <w:t xml:space="preserve">2013 г.                          </w:t>
      </w:r>
      <w:r>
        <w:rPr>
          <w:rFonts w:cs="Times New Roman CYR"/>
          <w:sz w:val="26"/>
          <w:szCs w:val="26"/>
        </w:rPr>
        <w:t xml:space="preserve">            </w:t>
      </w:r>
      <w:r w:rsidRPr="00FC3CFB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 </w:t>
      </w:r>
      <w:r w:rsidRPr="00FC3CFB">
        <w:rPr>
          <w:rFonts w:cs="Times New Roman CYR"/>
          <w:sz w:val="26"/>
          <w:szCs w:val="26"/>
        </w:rPr>
        <w:t xml:space="preserve"> </w:t>
      </w:r>
      <w:proofErr w:type="spellStart"/>
      <w:r w:rsidRPr="00FC3CFB">
        <w:rPr>
          <w:rFonts w:cs="Times New Roman CYR"/>
          <w:sz w:val="26"/>
          <w:szCs w:val="26"/>
        </w:rPr>
        <w:t>с</w:t>
      </w:r>
      <w:proofErr w:type="gramStart"/>
      <w:r w:rsidRPr="00FC3CFB">
        <w:rPr>
          <w:rFonts w:cs="Times New Roman CYR"/>
          <w:sz w:val="26"/>
          <w:szCs w:val="26"/>
        </w:rPr>
        <w:t>.А</w:t>
      </w:r>
      <w:proofErr w:type="gramEnd"/>
      <w:r w:rsidRPr="00FC3CFB">
        <w:rPr>
          <w:rFonts w:cs="Times New Roman CYR"/>
          <w:sz w:val="26"/>
          <w:szCs w:val="26"/>
        </w:rPr>
        <w:t>нчул</w:t>
      </w:r>
      <w:proofErr w:type="spellEnd"/>
      <w:r w:rsidRPr="00FC3CFB">
        <w:rPr>
          <w:rFonts w:cs="Times New Roman CYR"/>
          <w:sz w:val="26"/>
          <w:szCs w:val="26"/>
        </w:rPr>
        <w:t xml:space="preserve">                         </w:t>
      </w:r>
      <w:r>
        <w:rPr>
          <w:rFonts w:cs="Times New Roman CYR"/>
          <w:sz w:val="26"/>
          <w:szCs w:val="26"/>
        </w:rPr>
        <w:t xml:space="preserve">                               № </w:t>
      </w:r>
      <w:r w:rsidRPr="00A91039">
        <w:rPr>
          <w:rFonts w:cs="Times New Roman CYR"/>
          <w:sz w:val="26"/>
          <w:szCs w:val="26"/>
          <w:u w:val="single"/>
        </w:rPr>
        <w:t>72</w:t>
      </w:r>
    </w:p>
    <w:p w:rsidR="00BF1C6D" w:rsidRPr="00FC3CFB" w:rsidRDefault="00BF1C6D" w:rsidP="00BF1C6D">
      <w:pPr>
        <w:rPr>
          <w:sz w:val="26"/>
          <w:szCs w:val="26"/>
        </w:rPr>
      </w:pPr>
    </w:p>
    <w:p w:rsidR="00BF1C6D" w:rsidRPr="00FC3CFB" w:rsidRDefault="00BF1C6D" w:rsidP="00BF1C6D">
      <w:pPr>
        <w:autoSpaceDE w:val="0"/>
        <w:rPr>
          <w:rFonts w:cs="Times New Roman CYR"/>
          <w:sz w:val="26"/>
          <w:szCs w:val="26"/>
        </w:rPr>
      </w:pPr>
    </w:p>
    <w:p w:rsidR="00BF1C6D" w:rsidRPr="00985E1E" w:rsidRDefault="00BF1C6D" w:rsidP="00BF1C6D">
      <w:pPr>
        <w:autoSpaceDE w:val="0"/>
        <w:jc w:val="both"/>
        <w:rPr>
          <w:sz w:val="26"/>
          <w:szCs w:val="26"/>
        </w:rPr>
      </w:pPr>
      <w:r w:rsidRPr="00985E1E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</w:t>
      </w:r>
      <w:r w:rsidRPr="00985E1E">
        <w:rPr>
          <w:sz w:val="26"/>
          <w:szCs w:val="26"/>
        </w:rPr>
        <w:t>дминистративный</w:t>
      </w:r>
      <w:proofErr w:type="gramEnd"/>
      <w:r w:rsidRPr="00985E1E">
        <w:rPr>
          <w:sz w:val="26"/>
          <w:szCs w:val="26"/>
        </w:rPr>
        <w:t xml:space="preserve"> </w:t>
      </w:r>
    </w:p>
    <w:p w:rsidR="00BF1C6D" w:rsidRPr="00985E1E" w:rsidRDefault="00BF1C6D" w:rsidP="00BF1C6D">
      <w:pPr>
        <w:autoSpaceDE w:val="0"/>
        <w:jc w:val="both"/>
        <w:rPr>
          <w:sz w:val="26"/>
          <w:szCs w:val="26"/>
        </w:rPr>
      </w:pPr>
      <w:r w:rsidRPr="00985E1E">
        <w:rPr>
          <w:sz w:val="26"/>
          <w:szCs w:val="26"/>
        </w:rPr>
        <w:t xml:space="preserve">регламент предоставления </w:t>
      </w:r>
      <w:proofErr w:type="gramStart"/>
      <w:r w:rsidRPr="00985E1E">
        <w:rPr>
          <w:sz w:val="26"/>
          <w:szCs w:val="26"/>
        </w:rPr>
        <w:t>муниципальной</w:t>
      </w:r>
      <w:proofErr w:type="gramEnd"/>
      <w:r w:rsidRPr="00985E1E">
        <w:rPr>
          <w:sz w:val="26"/>
          <w:szCs w:val="26"/>
        </w:rPr>
        <w:t xml:space="preserve"> </w:t>
      </w:r>
    </w:p>
    <w:p w:rsidR="00BF1C6D" w:rsidRPr="00985E1E" w:rsidRDefault="00BF1C6D" w:rsidP="00BF1C6D">
      <w:pPr>
        <w:autoSpaceDE w:val="0"/>
        <w:jc w:val="both"/>
        <w:rPr>
          <w:sz w:val="26"/>
          <w:szCs w:val="26"/>
        </w:rPr>
      </w:pPr>
      <w:r w:rsidRPr="00985E1E">
        <w:rPr>
          <w:sz w:val="26"/>
          <w:szCs w:val="26"/>
        </w:rPr>
        <w:t>услуги «По согласованию переустройства</w:t>
      </w:r>
    </w:p>
    <w:p w:rsidR="00BF1C6D" w:rsidRPr="00985E1E" w:rsidRDefault="00BF1C6D" w:rsidP="00BF1C6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5E1E">
        <w:rPr>
          <w:sz w:val="26"/>
          <w:szCs w:val="26"/>
        </w:rPr>
        <w:t>и (или) перепланировки жилого помещения</w:t>
      </w:r>
    </w:p>
    <w:p w:rsidR="00BF1C6D" w:rsidRPr="00985E1E" w:rsidRDefault="00BF1C6D" w:rsidP="00BF1C6D">
      <w:pPr>
        <w:autoSpaceDE w:val="0"/>
        <w:jc w:val="both"/>
        <w:rPr>
          <w:rFonts w:cs="Calibri"/>
          <w:sz w:val="26"/>
          <w:szCs w:val="26"/>
        </w:rPr>
      </w:pPr>
      <w:r w:rsidRPr="00985E1E">
        <w:rPr>
          <w:sz w:val="26"/>
          <w:szCs w:val="26"/>
        </w:rPr>
        <w:t xml:space="preserve">на территории </w:t>
      </w:r>
      <w:proofErr w:type="spellStart"/>
      <w:r w:rsidRPr="00985E1E">
        <w:rPr>
          <w:sz w:val="26"/>
          <w:szCs w:val="26"/>
        </w:rPr>
        <w:t>Анчулского</w:t>
      </w:r>
      <w:proofErr w:type="spellEnd"/>
      <w:r w:rsidRPr="00985E1E">
        <w:rPr>
          <w:sz w:val="26"/>
          <w:szCs w:val="26"/>
        </w:rPr>
        <w:t xml:space="preserve"> сельсовета»,</w:t>
      </w:r>
    </w:p>
    <w:p w:rsidR="00BF1C6D" w:rsidRPr="00985E1E" w:rsidRDefault="00BF1C6D" w:rsidP="00BF1C6D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985E1E">
        <w:rPr>
          <w:rFonts w:ascii="Times New Roman" w:hAnsi="Times New Roman"/>
          <w:sz w:val="26"/>
          <w:szCs w:val="26"/>
        </w:rPr>
        <w:t>утвержденный</w:t>
      </w:r>
      <w:proofErr w:type="gramEnd"/>
      <w:r w:rsidRPr="00985E1E">
        <w:rPr>
          <w:rFonts w:ascii="Times New Roman" w:hAnsi="Times New Roman"/>
          <w:sz w:val="26"/>
          <w:szCs w:val="26"/>
        </w:rPr>
        <w:t xml:space="preserve"> постановлением  Администрации</w:t>
      </w:r>
    </w:p>
    <w:p w:rsidR="00BF1C6D" w:rsidRPr="00985E1E" w:rsidRDefault="00BF1C6D" w:rsidP="00BF1C6D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985E1E">
        <w:rPr>
          <w:rFonts w:ascii="Times New Roman" w:hAnsi="Times New Roman"/>
          <w:sz w:val="26"/>
          <w:szCs w:val="26"/>
        </w:rPr>
        <w:t>Анчулского</w:t>
      </w:r>
      <w:proofErr w:type="spellEnd"/>
      <w:r w:rsidRPr="00985E1E">
        <w:rPr>
          <w:rFonts w:ascii="Times New Roman" w:hAnsi="Times New Roman"/>
          <w:sz w:val="26"/>
          <w:szCs w:val="26"/>
        </w:rPr>
        <w:t xml:space="preserve"> сельсовета от 24.12.2012 г. № 56  </w:t>
      </w:r>
    </w:p>
    <w:p w:rsidR="00BF1C6D" w:rsidRPr="00985E1E" w:rsidRDefault="00BF1C6D" w:rsidP="00BF1C6D">
      <w:pPr>
        <w:pStyle w:val="a3"/>
        <w:rPr>
          <w:rFonts w:ascii="Times New Roman" w:hAnsi="Times New Roman"/>
          <w:sz w:val="26"/>
          <w:szCs w:val="26"/>
        </w:rPr>
      </w:pPr>
    </w:p>
    <w:p w:rsidR="00BF1C6D" w:rsidRPr="00FC3CFB" w:rsidRDefault="00BF1C6D" w:rsidP="00BF1C6D">
      <w:pPr>
        <w:pStyle w:val="a3"/>
        <w:rPr>
          <w:rFonts w:ascii="Times New Roman" w:hAnsi="Times New Roman"/>
          <w:sz w:val="26"/>
          <w:szCs w:val="26"/>
        </w:rPr>
      </w:pPr>
    </w:p>
    <w:p w:rsidR="00BF1C6D" w:rsidRPr="00FC3CFB" w:rsidRDefault="00BF1C6D" w:rsidP="00BF1C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C3CFB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FC3CFB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п.1 ст.14 Федерального закона </w:t>
      </w:r>
      <w:r w:rsidRPr="00FC3CFB"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 w:rsidRPr="00FC3CFB">
        <w:rPr>
          <w:rFonts w:ascii="Times New Roman" w:hAnsi="Times New Roman"/>
          <w:sz w:val="26"/>
          <w:szCs w:val="26"/>
        </w:rPr>
        <w:t>«Об общих принципах управления организаций местного самоуправления в Российской Федерации» (с последующими изменениями),</w:t>
      </w:r>
      <w:r w:rsidRPr="00CB25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2507">
        <w:rPr>
          <w:rFonts w:ascii="Times New Roman" w:hAnsi="Times New Roman" w:cs="Times New Roman"/>
          <w:b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C3CFB">
        <w:rPr>
          <w:rFonts w:ascii="Times New Roman" w:hAnsi="Times New Roman"/>
          <w:sz w:val="26"/>
          <w:szCs w:val="26"/>
        </w:rPr>
        <w:t xml:space="preserve">   Уставом  муниципального образования </w:t>
      </w:r>
      <w:proofErr w:type="spellStart"/>
      <w:r w:rsidRPr="00FC3CFB">
        <w:rPr>
          <w:rFonts w:ascii="Times New Roman" w:hAnsi="Times New Roman"/>
          <w:sz w:val="26"/>
          <w:szCs w:val="26"/>
        </w:rPr>
        <w:t>Анчулский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сельсовет от 05.01.2006 г. № 10 (с последующими изменениями и дополнениями</w:t>
      </w:r>
      <w:proofErr w:type="gramEnd"/>
      <w:r w:rsidRPr="00FC3CFB">
        <w:rPr>
          <w:rFonts w:ascii="Times New Roman" w:hAnsi="Times New Roman"/>
          <w:sz w:val="26"/>
          <w:szCs w:val="26"/>
        </w:rPr>
        <w:t xml:space="preserve">), </w:t>
      </w:r>
      <w:proofErr w:type="spellStart"/>
      <w:proofErr w:type="gramStart"/>
      <w:r w:rsidRPr="00FC3CFB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FC3CFB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FC3CFB">
        <w:rPr>
          <w:rFonts w:ascii="Times New Roman" w:hAnsi="Times New Roman"/>
          <w:sz w:val="26"/>
          <w:szCs w:val="26"/>
        </w:rPr>
        <w:t>н</w:t>
      </w:r>
      <w:proofErr w:type="spellEnd"/>
      <w:r w:rsidRPr="00FC3CFB">
        <w:rPr>
          <w:rFonts w:ascii="Times New Roman" w:hAnsi="Times New Roman"/>
          <w:sz w:val="26"/>
          <w:szCs w:val="26"/>
        </w:rPr>
        <w:t xml:space="preserve"> о в л я е т:</w:t>
      </w:r>
    </w:p>
    <w:p w:rsidR="00BF1C6D" w:rsidRDefault="00BF1C6D" w:rsidP="00BF1C6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C3CFB">
        <w:rPr>
          <w:sz w:val="26"/>
          <w:szCs w:val="26"/>
        </w:rPr>
        <w:t xml:space="preserve">   1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Внести в  административный регламент</w:t>
      </w:r>
      <w:r w:rsidRPr="00FC3CFB">
        <w:rPr>
          <w:sz w:val="26"/>
          <w:szCs w:val="26"/>
        </w:rPr>
        <w:t xml:space="preserve"> предоставления муниципальной услуги «По согласовании переустройства и (или) перепланировки жилого помещения на территории </w:t>
      </w:r>
      <w:proofErr w:type="spellStart"/>
      <w:r w:rsidRPr="00FC3CFB">
        <w:rPr>
          <w:sz w:val="26"/>
          <w:szCs w:val="26"/>
        </w:rPr>
        <w:t>Анчулского</w:t>
      </w:r>
      <w:proofErr w:type="spellEnd"/>
      <w:r w:rsidRPr="00FC3CFB">
        <w:rPr>
          <w:sz w:val="26"/>
          <w:szCs w:val="26"/>
        </w:rPr>
        <w:t xml:space="preserve"> сельсовета»</w:t>
      </w:r>
      <w:r>
        <w:rPr>
          <w:sz w:val="26"/>
          <w:szCs w:val="26"/>
        </w:rPr>
        <w:t>,</w:t>
      </w:r>
      <w:r w:rsidRPr="00FC3C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утвержденный постановлением Администрации </w:t>
      </w:r>
      <w:r w:rsidRPr="009A5BF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Анчулского</w:t>
      </w:r>
      <w:proofErr w:type="spellEnd"/>
      <w:r w:rsidRPr="009A5BF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от 24.12.2012 г. № 56,</w:t>
      </w:r>
      <w:r w:rsidRPr="009A5BF6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  <w:proofErr w:type="gramEnd"/>
    </w:p>
    <w:p w:rsidR="00BF1C6D" w:rsidRDefault="00BF1C6D" w:rsidP="00BF1C6D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1)  пункт 2.10. регламента  изложить в новой редакции: </w:t>
      </w:r>
    </w:p>
    <w:p w:rsidR="00BF1C6D" w:rsidRPr="0011395F" w:rsidRDefault="00BF1C6D" w:rsidP="00BF1C6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FC3CFB">
        <w:rPr>
          <w:sz w:val="26"/>
          <w:szCs w:val="26"/>
        </w:rPr>
        <w:t>п.2.10.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395F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</w:t>
      </w:r>
      <w:proofErr w:type="gramStart"/>
      <w:r w:rsidRPr="0011395F">
        <w:rPr>
          <w:rFonts w:ascii="Times New Roman" w:hAnsi="Times New Roman" w:cs="Times New Roman"/>
          <w:sz w:val="26"/>
          <w:szCs w:val="26"/>
        </w:rPr>
        <w:t>.»;</w:t>
      </w:r>
    </w:p>
    <w:p w:rsidR="00BF1C6D" w:rsidRPr="00CB41D2" w:rsidRDefault="00BF1C6D" w:rsidP="00BF1C6D">
      <w:pPr>
        <w:pStyle w:val="a4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     </w:t>
      </w:r>
      <w:r w:rsidRPr="00C50B4A">
        <w:rPr>
          <w:rFonts w:ascii="Times New Roman" w:hAnsi="Times New Roman"/>
          <w:b w:val="0"/>
          <w:i w:val="0"/>
          <w:sz w:val="26"/>
          <w:szCs w:val="26"/>
        </w:rPr>
        <w:t xml:space="preserve">  2)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>раздел 5 регламента изложить в новой редакции:</w:t>
      </w:r>
    </w:p>
    <w:p w:rsidR="00BF1C6D" w:rsidRDefault="00BF1C6D" w:rsidP="00BF1C6D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«</w:t>
      </w:r>
      <w:r w:rsidRPr="002F2C5B">
        <w:rPr>
          <w:b/>
          <w:sz w:val="26"/>
          <w:szCs w:val="26"/>
        </w:rPr>
        <w:t>5</w:t>
      </w:r>
      <w:r w:rsidRPr="004A2680">
        <w:rPr>
          <w:b/>
          <w:sz w:val="26"/>
          <w:szCs w:val="26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b/>
          <w:sz w:val="26"/>
          <w:szCs w:val="26"/>
        </w:rPr>
        <w:t>.</w:t>
      </w:r>
    </w:p>
    <w:p w:rsidR="00BF1C6D" w:rsidRDefault="00BF1C6D" w:rsidP="00BF1C6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5.1. Заявитель вправе подать жалобу на решение и (или) действие (бездействие)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сельского поселения, его должностных лиц при предоставлении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ной услуги (далее – жалоба).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Заявитель может обратиться с жалобой на решение и (или) действие (бездействие) администрации сельского поселения, его должностных лиц, </w:t>
      </w:r>
      <w:r>
        <w:rPr>
          <w:sz w:val="26"/>
          <w:szCs w:val="26"/>
        </w:rPr>
        <w:lastRenderedPageBreak/>
        <w:t>принятых (осуществляемых) при предоставлении муниципальной услуги, в том числе в следующих случаях: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нарушение срока регистрации обращения заявителя;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нарушение срока предоставления муниципальной услуги;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требование у заявителя документов, не предусмотренных нормативными правов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актами Российской Федерации, Республики Хакасия, настоящим Регламентом для предоставления муниципальной услуги;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отказ в приеме документов, предоставление которых предусмотрено нормативн</w:t>
      </w:r>
      <w:r>
        <w:rPr>
          <w:sz w:val="26"/>
          <w:szCs w:val="26"/>
        </w:rPr>
        <w:t>ы</w:t>
      </w:r>
      <w:r>
        <w:rPr>
          <w:sz w:val="26"/>
          <w:szCs w:val="26"/>
        </w:rPr>
        <w:t>ми правовыми актами Российской Федерации, Республики Хакасия, настоящим Регламе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том для предоставления муниципальной услуги, у заявителя;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отказ в предоставлении муниципальной услуги, если основания отказа не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смотрены федеральными законами и принятыми в соответствии с ними иными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ными правовыми актами Российской Федерации, Республики Хакасия, настоящим Регламентом;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Хакасия настоящим Регламентом;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ж) отказ администрации сельского поселения, его должностного лица в исправлении в течение трех рабочих дней на основании заявления заявителя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 Жалоба на действия (бездействия) и решения должностного лица</w:t>
      </w:r>
      <w:r>
        <w:rPr>
          <w:i/>
          <w:sz w:val="26"/>
          <w:szCs w:val="26"/>
        </w:rPr>
        <w:t xml:space="preserve"> администрации сельского поселения</w:t>
      </w:r>
      <w:r>
        <w:rPr>
          <w:sz w:val="26"/>
          <w:szCs w:val="26"/>
        </w:rPr>
        <w:t xml:space="preserve"> направляется  главе администрации сельского поселения.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5.4. Основанием для начала процедуры досудебного (внесудебного) обжалования решения и действия (бездействия) администрации сельского поселения, его должностных лиц является подача заявителем жалобы в письменной форме на бумажном носителе или в электронной форме.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Жалоба может быть направлена по почте, с использованием информационно-телекоммуникационной сети «Интернет», на сайт администрации сельского </w:t>
      </w:r>
      <w:r w:rsidRPr="001C2269">
        <w:rPr>
          <w:sz w:val="26"/>
          <w:szCs w:val="26"/>
        </w:rPr>
        <w:t>поселения (</w:t>
      </w:r>
      <w:r w:rsidRPr="00BF1C6D">
        <w:rPr>
          <w:rStyle w:val="a6"/>
          <w:bCs/>
          <w:i w:val="0"/>
          <w:sz w:val="26"/>
          <w:szCs w:val="26"/>
          <w:lang w:val="ru-RU"/>
        </w:rPr>
        <w:t>при его наличии</w:t>
      </w:r>
      <w:r w:rsidRPr="001C2269">
        <w:rPr>
          <w:sz w:val="26"/>
          <w:szCs w:val="26"/>
        </w:rPr>
        <w:t>)</w:t>
      </w:r>
      <w:r>
        <w:rPr>
          <w:sz w:val="26"/>
          <w:szCs w:val="26"/>
        </w:rPr>
        <w:t xml:space="preserve"> либо через Единый портал, а также может быть принята при личном приеме заявителя.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5.6. Жалоба должна содержать: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администрации сельского поселения, должностного лица, решения и действия (бездействие) которых обжалуются;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б) 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сведения об обжалуемых решениях и действиях (бездействии) администрации сельского поселения, должностного лица;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доводы, на основании которых заявитель не согласен с решением и действием администрации сельского поселения, должностного лица. Заявителем могут быть представлены документы (при наличии), подтверждающие его доводы, либо их копии.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5.7.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5.8. В случае если жалоба </w:t>
      </w:r>
      <w:proofErr w:type="gramStart"/>
      <w:r>
        <w:rPr>
          <w:sz w:val="26"/>
          <w:szCs w:val="26"/>
        </w:rPr>
        <w:t>подается через представителя заявителя также представл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</w:t>
      </w:r>
      <w:proofErr w:type="gramEnd"/>
      <w:r>
        <w:rPr>
          <w:sz w:val="26"/>
          <w:szCs w:val="26"/>
        </w:rPr>
        <w:t xml:space="preserve"> документ, подтверждающий полномочия на осуществление действий от имени заявителя.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представлен в форме электро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документа.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5.9. В случае если рассмотрение поданной заявителем жалобы не входит в компете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цию администрации сельского поселения, такая жалоба в течение трех рабочих дней со дня ее регистрации направляется в уполномоченный на ее рассмотрение орган (должнос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ному лицу), о чем в письменной форме информируется заявитель.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5.10. Заявители имеют право обратиться в администрацию сельского поселения за получением информации и документов, необходимых для обоснования и рассмотрения жалобы.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Жалоба подлежит регистрации не позднее следующего рабочего дня со дня ее поступления. 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5.12.  Жалоба рассматривается в течение пятнадцати рабочих дней со дня ее регистр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ции, если более короткие сроки рассмотрения жалобы не установлены Правительством Российской Федерации.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5.13. В случае обжалования отказа администрации сельского поселения, его должнос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5.14. Основания для приостановления рассмотрения жалобы отсутствуют.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5.15. Администрация сельского поселения оставляет жалобу без ответа в следующих случаях: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администрации сельского поселения, а также членов его семьи;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отсутствие возможности прочитать какую-либо часть текста жалобы, фамилию, имя, отчество и (или) почтовый адрес заявителя, указанные в жалобе.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 5.16. По результатам рассмотрения жалобы администрации сельского поселения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нимает одно из следующих решений: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удовлетворяет жалобу, в том числе в форме отмены принятого решения, исправл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допущенных администрацией сельского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настоящим Регламентом, а также в иных формах;</w:t>
      </w:r>
      <w:proofErr w:type="gramEnd"/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отказывает в удовлетворении жалобы.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5.17. При удовлетворении жалобы администрация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5.18. Администрации сельского поселения отказывает в удовлетворении жалобы в следующих случаях: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наличие вступившего в законную силу решения суда по жалобе о том же предмете и по тем же основаниям;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подача жалобы лицом, полномочия которого не подтверждены в порядке,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ленном законодательством Российской Федерации;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наличие решения по жалобе, принятого ранее в соответствии с требованиями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раздела в отношении того же заявителя и по тому же предмету жалобы;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г) отсутствие нарушения порядка предоставления муниципальной услуги.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5.19. Не позднее дня, следующего за днем принятия решения об удовлетворении жал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бы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1C6D" w:rsidRDefault="00BF1C6D" w:rsidP="00BF1C6D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5.20. 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преступления администрация сельского поселения незамедлительно направляет имеющиеся материалы в органы прокуратуры.».</w:t>
      </w:r>
    </w:p>
    <w:p w:rsidR="00BF1C6D" w:rsidRPr="00FC3CFB" w:rsidRDefault="00BF1C6D" w:rsidP="00BF1C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C3CFB">
        <w:rPr>
          <w:sz w:val="26"/>
          <w:szCs w:val="26"/>
        </w:rPr>
        <w:t xml:space="preserve"> 2. </w:t>
      </w:r>
      <w:r w:rsidRPr="00FC3CFB"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 w:rsidRPr="00FC3CFB">
        <w:rPr>
          <w:sz w:val="26"/>
          <w:szCs w:val="26"/>
        </w:rPr>
        <w:t>.</w:t>
      </w:r>
    </w:p>
    <w:p w:rsidR="00BF1C6D" w:rsidRPr="00FC3CFB" w:rsidRDefault="00BF1C6D" w:rsidP="00BF1C6D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CFB">
        <w:rPr>
          <w:rFonts w:ascii="Calibri" w:eastAsia="Lucida Sans Unicode" w:hAnsi="Calibri" w:cs="Tahoma"/>
          <w:color w:val="000000"/>
          <w:kern w:val="3"/>
          <w:sz w:val="26"/>
          <w:szCs w:val="26"/>
          <w:lang w:eastAsia="en-US" w:bidi="en-US"/>
        </w:rPr>
        <w:t xml:space="preserve">        </w:t>
      </w:r>
      <w:r w:rsidRPr="00FC3CFB">
        <w:rPr>
          <w:rFonts w:ascii="Times New Roman" w:hAnsi="Times New Roman" w:cs="Times New Roman"/>
          <w:sz w:val="26"/>
          <w:szCs w:val="26"/>
        </w:rPr>
        <w:t xml:space="preserve">  3. </w:t>
      </w:r>
      <w:proofErr w:type="gramStart"/>
      <w:r w:rsidRPr="00FC3C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3CF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F1C6D" w:rsidRPr="00FC3CFB" w:rsidRDefault="00BF1C6D" w:rsidP="00BF1C6D">
      <w:pPr>
        <w:jc w:val="both"/>
        <w:rPr>
          <w:sz w:val="26"/>
          <w:szCs w:val="26"/>
        </w:rPr>
      </w:pPr>
    </w:p>
    <w:p w:rsidR="00BF1C6D" w:rsidRPr="00FC3CFB" w:rsidRDefault="00BF1C6D" w:rsidP="00BF1C6D">
      <w:pPr>
        <w:jc w:val="both"/>
        <w:rPr>
          <w:sz w:val="26"/>
          <w:szCs w:val="26"/>
        </w:rPr>
      </w:pPr>
    </w:p>
    <w:p w:rsidR="00BF1C6D" w:rsidRPr="00FC3CFB" w:rsidRDefault="00BF1C6D" w:rsidP="00BF1C6D">
      <w:pPr>
        <w:rPr>
          <w:sz w:val="26"/>
          <w:szCs w:val="26"/>
        </w:rPr>
      </w:pPr>
    </w:p>
    <w:p w:rsidR="00BF1C6D" w:rsidRPr="00FC3CFB" w:rsidRDefault="00BF1C6D" w:rsidP="00BF1C6D">
      <w:pPr>
        <w:rPr>
          <w:sz w:val="26"/>
          <w:szCs w:val="26"/>
        </w:rPr>
      </w:pPr>
      <w:r w:rsidRPr="00FC3CFB">
        <w:rPr>
          <w:sz w:val="26"/>
          <w:szCs w:val="26"/>
        </w:rPr>
        <w:t xml:space="preserve">Глава </w:t>
      </w:r>
      <w:proofErr w:type="spellStart"/>
      <w:r w:rsidRPr="00FC3CFB">
        <w:rPr>
          <w:sz w:val="26"/>
          <w:szCs w:val="26"/>
        </w:rPr>
        <w:t>Анчулского</w:t>
      </w:r>
      <w:proofErr w:type="spellEnd"/>
      <w:r w:rsidRPr="00FC3CFB"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 w:rsidRPr="00FC3CFB">
        <w:rPr>
          <w:sz w:val="26"/>
          <w:szCs w:val="26"/>
        </w:rPr>
        <w:t>О.И.Тибильдеев</w:t>
      </w:r>
      <w:proofErr w:type="spellEnd"/>
      <w:r w:rsidRPr="00FC3CFB">
        <w:rPr>
          <w:sz w:val="26"/>
          <w:szCs w:val="26"/>
        </w:rPr>
        <w:t xml:space="preserve">       </w:t>
      </w:r>
    </w:p>
    <w:p w:rsidR="00BF1C6D" w:rsidRDefault="00BF1C6D" w:rsidP="00BF1C6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BF1C6D" w:rsidRPr="00FC3CFB" w:rsidRDefault="00BF1C6D" w:rsidP="00BF1C6D">
      <w:pPr>
        <w:widowControl w:val="0"/>
        <w:shd w:val="clear" w:color="auto" w:fill="FFFFFF"/>
        <w:autoSpaceDE w:val="0"/>
        <w:spacing w:line="100" w:lineRule="atLeast"/>
        <w:ind w:right="19"/>
        <w:jc w:val="both"/>
        <w:rPr>
          <w:rFonts w:ascii="Times New Roman CYR" w:hAnsi="Times New Roman CYR" w:cs="Times New Roman CYR"/>
          <w:spacing w:val="-1"/>
          <w:sz w:val="26"/>
          <w:szCs w:val="26"/>
        </w:rPr>
      </w:pPr>
    </w:p>
    <w:p w:rsidR="00BF1C6D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</w:p>
    <w:p w:rsidR="00BF1C6D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</w:p>
    <w:p w:rsidR="00BF1C6D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</w:p>
    <w:p w:rsidR="00BF1C6D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</w:p>
    <w:p w:rsidR="00BF1C6D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</w:p>
    <w:p w:rsidR="00BF1C6D" w:rsidRDefault="00BF1C6D" w:rsidP="00BF1C6D">
      <w:pPr>
        <w:autoSpaceDE w:val="0"/>
        <w:jc w:val="center"/>
        <w:rPr>
          <w:rFonts w:cs="Times New Roman CYR"/>
          <w:sz w:val="26"/>
          <w:szCs w:val="26"/>
        </w:rPr>
      </w:pPr>
    </w:p>
    <w:p w:rsidR="00BF1C6D" w:rsidRDefault="00BF1C6D" w:rsidP="00BF1C6D"/>
    <w:p w:rsidR="00BF1C6D" w:rsidRDefault="00BF1C6D" w:rsidP="00BF1C6D"/>
    <w:p w:rsidR="00BF1C6D" w:rsidRDefault="00BF1C6D" w:rsidP="00BF1C6D"/>
    <w:p w:rsidR="00BF1C6D" w:rsidRDefault="00BF1C6D" w:rsidP="00BF1C6D"/>
    <w:p w:rsidR="00BF1C6D" w:rsidRDefault="00BF1C6D" w:rsidP="00BF1C6D"/>
    <w:p w:rsidR="00BF1C6D" w:rsidRDefault="00BF1C6D" w:rsidP="00BF1C6D"/>
    <w:p w:rsidR="00BF1C6D" w:rsidRDefault="00BF1C6D" w:rsidP="00BF1C6D"/>
    <w:p w:rsidR="00BF1C6D" w:rsidRDefault="00BF1C6D" w:rsidP="00BF1C6D"/>
    <w:p w:rsidR="00BF1C6D" w:rsidRDefault="00BF1C6D" w:rsidP="00BF1C6D"/>
    <w:p w:rsidR="00BF1C6D" w:rsidRDefault="00BF1C6D" w:rsidP="00BF1C6D"/>
    <w:p w:rsidR="00BF1C6D" w:rsidRDefault="00BF1C6D" w:rsidP="00BF1C6D"/>
    <w:p w:rsidR="00BF1C6D" w:rsidRDefault="00BF1C6D" w:rsidP="00BF1C6D"/>
    <w:p w:rsidR="00BF1C6D" w:rsidRDefault="00BF1C6D" w:rsidP="00BF1C6D"/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C6D"/>
    <w:rsid w:val="00427F42"/>
    <w:rsid w:val="00767164"/>
    <w:rsid w:val="00BF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6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1C6D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BF1C6D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BF1C6D"/>
    <w:pPr>
      <w:widowControl w:val="0"/>
      <w:suppressAutoHyphens/>
      <w:autoSpaceDE w:val="0"/>
      <w:spacing w:line="240" w:lineRule="auto"/>
      <w:ind w:firstLine="720"/>
    </w:pPr>
    <w:rPr>
      <w:rFonts w:ascii="Arial" w:hAnsi="Arial" w:cs="Arial"/>
      <w:lang w:eastAsia="ar-SA"/>
    </w:rPr>
  </w:style>
  <w:style w:type="paragraph" w:styleId="a4">
    <w:name w:val="Body Text"/>
    <w:basedOn w:val="a"/>
    <w:link w:val="a5"/>
    <w:rsid w:val="00BF1C6D"/>
    <w:pPr>
      <w:widowControl w:val="0"/>
      <w:snapToGrid w:val="0"/>
    </w:pPr>
    <w:rPr>
      <w:rFonts w:ascii="Times New Roman CYR" w:hAnsi="Times New Roman CYR"/>
      <w:b/>
      <w:i/>
      <w:szCs w:val="20"/>
    </w:rPr>
  </w:style>
  <w:style w:type="character" w:customStyle="1" w:styleId="a5">
    <w:name w:val="Основной текст Знак"/>
    <w:basedOn w:val="a0"/>
    <w:link w:val="a4"/>
    <w:rsid w:val="00BF1C6D"/>
    <w:rPr>
      <w:rFonts w:ascii="Times New Roman CYR" w:eastAsia="Times New Roman" w:hAnsi="Times New Roman CYR" w:cs="Times New Roman"/>
      <w:b/>
      <w:i/>
      <w:sz w:val="24"/>
      <w:szCs w:val="20"/>
      <w:lang w:eastAsia="ar-SA"/>
    </w:rPr>
  </w:style>
  <w:style w:type="character" w:styleId="a6">
    <w:name w:val="Emphasis"/>
    <w:basedOn w:val="a0"/>
    <w:qFormat/>
    <w:rsid w:val="00BF1C6D"/>
    <w:rPr>
      <w:rFonts w:ascii="Verdana" w:hAnsi="Verdana"/>
      <w:i/>
      <w:iCs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7918</Characters>
  <Application>Microsoft Office Word</Application>
  <DocSecurity>0</DocSecurity>
  <Lines>65</Lines>
  <Paragraphs>18</Paragraphs>
  <ScaleCrop>false</ScaleCrop>
  <Company>CtrlSoft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2014-11-18T03:07:00Z</dcterms:created>
  <dcterms:modified xsi:type="dcterms:W3CDTF">2014-11-18T03:08:00Z</dcterms:modified>
</cp:coreProperties>
</file>