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5" w:rsidRPr="0096406F" w:rsidRDefault="00663125" w:rsidP="0002601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6406F">
        <w:rPr>
          <w:rFonts w:ascii="Times New Roman" w:hAnsi="Times New Roman" w:cs="Times New Roman"/>
          <w:sz w:val="22"/>
          <w:szCs w:val="22"/>
        </w:rPr>
        <w:t>Приложение</w:t>
      </w:r>
    </w:p>
    <w:p w:rsidR="00663125" w:rsidRPr="0096406F" w:rsidRDefault="00663125" w:rsidP="000260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6406F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63125" w:rsidRPr="0096406F" w:rsidRDefault="00663125" w:rsidP="00591C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6406F">
        <w:rPr>
          <w:rFonts w:ascii="Times New Roman" w:hAnsi="Times New Roman" w:cs="Times New Roman"/>
          <w:sz w:val="22"/>
          <w:szCs w:val="22"/>
        </w:rPr>
        <w:t xml:space="preserve">Администрации Анчулского </w:t>
      </w:r>
    </w:p>
    <w:p w:rsidR="00663125" w:rsidRPr="0096406F" w:rsidRDefault="00663125" w:rsidP="0096406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96406F">
        <w:rPr>
          <w:rFonts w:ascii="Times New Roman" w:hAnsi="Times New Roman" w:cs="Times New Roman"/>
          <w:sz w:val="22"/>
          <w:szCs w:val="22"/>
        </w:rPr>
        <w:t>ельсовета</w:t>
      </w:r>
      <w:r>
        <w:rPr>
          <w:rFonts w:ascii="Times New Roman" w:hAnsi="Times New Roman" w:cs="Times New Roman"/>
          <w:sz w:val="22"/>
          <w:szCs w:val="22"/>
        </w:rPr>
        <w:t xml:space="preserve"> от 03.11.2015г.№ 07</w:t>
      </w:r>
    </w:p>
    <w:p w:rsidR="00663125" w:rsidRDefault="00663125" w:rsidP="00591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591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02601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3125" w:rsidRPr="00026017" w:rsidRDefault="00663125" w:rsidP="000260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017">
        <w:rPr>
          <w:rFonts w:ascii="Times New Roman" w:hAnsi="Times New Roman" w:cs="Times New Roman"/>
          <w:b/>
          <w:bCs/>
          <w:sz w:val="28"/>
          <w:szCs w:val="28"/>
        </w:rPr>
        <w:t xml:space="preserve">О БЮДЖЕТНОМ ПРОЦЕССЕ 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АНЧУЛСКОГО СЕЛЬСОВЕТА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Анчулского сельсовета </w:t>
      </w:r>
      <w:r w:rsidRPr="00026017">
        <w:rPr>
          <w:rFonts w:ascii="Times New Roman" w:hAnsi="Times New Roman" w:cs="Times New Roman"/>
          <w:sz w:val="28"/>
          <w:szCs w:val="28"/>
        </w:rPr>
        <w:t xml:space="preserve">(далее - Положение) наряду с действующим бюджетным законодательством Российской Федерации и Республики Хакасия определяет правовые основы, содержание и механизм осуществления бюджетного процесса, 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в процессе формирования доходов и осуществления расходов бюджета</w:t>
      </w:r>
      <w:r w:rsidRPr="0059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, составления и рассмотрения проекта бюджета, утверждения и исполнения, контроля за его исполнением.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Статья 1. Бюджет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1. Бюджет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(далее - местный бюджет) разрабатывается и утверждается сроком на три года - на очередной финансовый год и плановый период в форме решения Совета депутатов</w:t>
      </w:r>
      <w:r w:rsidRPr="0059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Использование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иных форм образования и расходования денежных средств для использования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2. Компетенция органов местного самоуправления в области регулирования бюджетных правоотношений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Компетенция органов местного самоуправления в области регулирования бюджетных правоотношений определена Бюджетным </w:t>
      </w:r>
      <w:hyperlink r:id="rId7" w:history="1">
        <w:r w:rsidRPr="00591C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актами, регулирующими бюджетные правоотношения.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Статья 3. Основные стадии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1. Бюджетный процесс в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включает следующие стадии: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составление проекта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рассмотрение и утверждение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исполнение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6017">
        <w:rPr>
          <w:rFonts w:ascii="Times New Roman" w:hAnsi="Times New Roman" w:cs="Times New Roman"/>
          <w:sz w:val="28"/>
          <w:szCs w:val="28"/>
        </w:rPr>
        <w:t>составление, внешняя проверка, рассмотрение и утверждение бюджетной отчетности.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На всех стадиях бюджетного процесса в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финансовый контроль (внешний, внутренний, предварительный, последующий).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II. Участники бюджетного процесса в</w:t>
      </w:r>
      <w:r w:rsidRPr="00B5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и их полномочия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4. Участниками бюджетного процесса в</w:t>
      </w:r>
      <w:r w:rsidRPr="00B5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>- представительный орган поселения;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 xml:space="preserve">- глава поселения 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>- местная администрация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>- централизованная бухгалтерия местной администрации;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>- Ревизионная комиссия;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 xml:space="preserve">- главные распорядители бюджетных средств; 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Pr="00B54011">
        <w:rPr>
          <w:rFonts w:ascii="Times New Roman" w:hAnsi="Times New Roman" w:cs="Times New Roman"/>
          <w:sz w:val="28"/>
          <w:szCs w:val="28"/>
        </w:rPr>
        <w:t>;</w:t>
      </w:r>
    </w:p>
    <w:p w:rsidR="00663125" w:rsidRPr="00B54011" w:rsidRDefault="00663125" w:rsidP="00B540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 w:rsidRPr="00B54011">
        <w:rPr>
          <w:rFonts w:ascii="Times New Roman" w:hAnsi="Times New Roman" w:cs="Times New Roman"/>
          <w:sz w:val="28"/>
          <w:szCs w:val="28"/>
        </w:rPr>
        <w:t>;</w:t>
      </w:r>
    </w:p>
    <w:p w:rsidR="00663125" w:rsidRPr="00B54011" w:rsidRDefault="00663125" w:rsidP="00B5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11">
        <w:rPr>
          <w:rFonts w:ascii="Times New Roman" w:hAnsi="Times New Roman" w:cs="Times New Roman"/>
          <w:sz w:val="28"/>
          <w:szCs w:val="28"/>
        </w:rPr>
        <w:t>- получатели бюджетных средств.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Особенности бюджетных полномочий участников бюджетного процесса, являющихся органами местного самоуправления</w:t>
      </w:r>
      <w:r w:rsidRPr="00B5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, устанавливаются Бюджетным </w:t>
      </w:r>
      <w:hyperlink r:id="rId8" w:history="1">
        <w:r w:rsidRPr="00B540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01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муниципальными правовыми актами Совета депутатов, а также в установленных ими случаях муниципальными правовыми актами администрации.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Статья 5. Бюджетные полномочия главы 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Глава обладает следующими бюджетными полномочиями: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определяет бюджетную политику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вносит на рассмотрение Совета депутатов проект местного бюджета с необходимыми документами и материалами, а также отчет об исполнении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 в соответствии с Бюджетным </w:t>
      </w:r>
      <w:hyperlink r:id="rId9" w:history="1">
        <w:r w:rsidRPr="00B540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бюджетного законодательства.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6. Бюджетные полномочия Совета депутатов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 xml:space="preserve">- рассматривает основные прогнозные показатели консолидированного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>- рассматривает и утверждает местный бюджет, изменения и дополнения, вносимые в него, отчет о его исполнении;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4D">
        <w:rPr>
          <w:rFonts w:ascii="Times New Roman" w:hAnsi="Times New Roman" w:cs="Times New Roman"/>
          <w:sz w:val="28"/>
          <w:szCs w:val="28"/>
        </w:rPr>
        <w:t>осуществляет контроль за исполнением местного бюджета;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>- формирует и определяет правовой статус органа внешнего муниципального финансового контроля;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 xml:space="preserve">- устанавливает нормативы отчислений доходов в бюджеты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соответствии с Бюджетным </w:t>
      </w:r>
      <w:r w:rsidRPr="00A2554D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A2554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налогах и сборах и (или) законами Республики Хакасия в местный бюджет;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>- устанавливает порядок определения размера части прибыли муниципальных унитарных предприятий, остающейся после уплаты налогов и иных обязательных платежей, подлежащей зачислению в местный бюджет;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 xml:space="preserve">- утверждает программу муниципальных внутренних заимствований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 xml:space="preserve">- утверждает порядок и условия предоставления межбюджетных трансфертов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Анчулского сельсовета </w:t>
      </w:r>
      <w:r w:rsidRPr="00A2554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Pr="00A2554D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A2554D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Республики Хакасия;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 xml:space="preserve">- утверждает программы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A2554D">
        <w:rPr>
          <w:rFonts w:ascii="Times New Roman" w:hAnsi="Times New Roman" w:cs="Times New Roman"/>
          <w:sz w:val="28"/>
          <w:szCs w:val="28"/>
        </w:rPr>
        <w:t>;</w:t>
      </w:r>
    </w:p>
    <w:p w:rsidR="00663125" w:rsidRPr="00A2554D" w:rsidRDefault="00663125" w:rsidP="005A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4D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 в соответствии с Бюджетным </w:t>
      </w:r>
      <w:r w:rsidRPr="00A2554D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A2554D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бюджетного законодательства.</w:t>
      </w: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A2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37525" w:rsidRDefault="00663125" w:rsidP="00A2554D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Статья 6. Бюджетные полномочия </w:t>
      </w:r>
      <w:r w:rsidRPr="00037525">
        <w:rPr>
          <w:rFonts w:ascii="Times New Roman" w:hAnsi="Times New Roman" w:cs="Times New Roman"/>
          <w:sz w:val="28"/>
          <w:szCs w:val="28"/>
        </w:rPr>
        <w:t>Местная администрация осуществляет следующие бюджетные полномочия: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- составляет проект местного бюджета, исполняет местный бюджет, осуществляет контроль за его исполнением, составляет отчет об исполнении местного бюджета;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- исполняет расходные обязательства администрации;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-устанавливает порядок ведения реестра расходных обязательств администрации;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осуществляет муниципальные заимствования, выдает муниципальные гарантии, управляет муниципальным долгом администрации;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 xml:space="preserve">обеспечивает перечисление в бюджет Республики Хакасия, предусмотренном статьей 142 Бюджетного кодекса Российской Федерации и частью 5 статьи 60 Федерального закона от 6 октября 2003 года № 131-ФЗ “Об общих принципах организации местного самоуправления в Российской Федерации”; 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предоставляет бюджетные кредиты из местного бюджета;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представляет отчеты об исполнении местного бюджета в федеральные органы исполнительной власти и (или) органы государственной власти Республики Хакасия порядке, установленном законодательством;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обеспечивает жителям муниципального образования  возможность ознакомиться с документами и сведениями, указанными в статье 3 настоящего Положения;</w:t>
      </w:r>
    </w:p>
    <w:p w:rsidR="00663125" w:rsidRPr="00037525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25">
        <w:rPr>
          <w:rFonts w:ascii="Times New Roman" w:hAnsi="Times New Roman" w:cs="Times New Roman"/>
          <w:sz w:val="28"/>
          <w:szCs w:val="28"/>
        </w:rPr>
        <w:t>применяет меры принуждения к нарушителям бюджетного законодательства в соответствии с Бюджетным кодексом Российской Федерации и законодательством Республики Хакасия об административных правонарушениях;</w:t>
      </w:r>
    </w:p>
    <w:p w:rsidR="00663125" w:rsidRPr="001A5DAA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25">
        <w:rPr>
          <w:rFonts w:ascii="Times New Roman" w:hAnsi="Times New Roman" w:cs="Times New Roman"/>
          <w:sz w:val="28"/>
          <w:szCs w:val="28"/>
        </w:rPr>
        <w:t>осуществляет иные бюджетные полномочия</w:t>
      </w:r>
      <w:r w:rsidRPr="001A5DA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663125" w:rsidRPr="001A5DAA" w:rsidRDefault="00663125" w:rsidP="003D13EE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DAA">
        <w:rPr>
          <w:rFonts w:ascii="Times New Roman" w:hAnsi="Times New Roman" w:cs="Times New Roman"/>
          <w:sz w:val="26"/>
          <w:szCs w:val="26"/>
        </w:rPr>
        <w:t xml:space="preserve">2. Распределение бюджетных полномочий между структурными подразделениями, должностными лицами в местной  администрации  устанавливается Положением о местной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A5DAA">
        <w:rPr>
          <w:rFonts w:ascii="Times New Roman" w:hAnsi="Times New Roman" w:cs="Times New Roman"/>
          <w:sz w:val="26"/>
          <w:szCs w:val="26"/>
        </w:rPr>
        <w:t xml:space="preserve"> и/или Положениями о ее структурных подразделениях.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7. Бюджетные полномочия ревизионной комиссии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Ревизионная комиссия обладает бюджетными полномочиями, установленными Бюджетным </w:t>
      </w:r>
      <w:hyperlink r:id="rId10" w:history="1">
        <w:r w:rsidRPr="000831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ревизионной комиссии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8. Бюджетные полномочия администрации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Администрация обладает следующими бюджетными полномочиями: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организует разработку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на период не менее трех лет, проекта местного бюджета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вносит проект местного бюджета на очередной финансовый год и плановый период с необходимыми документами и материалами на утверждение Советом депутатов;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устанавливает порядок ведения реестра расходных обязательств</w:t>
      </w:r>
      <w:r w:rsidRPr="0008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устанавливает порядок расходования средств резервного фонда;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разрабатывает и утверждает муниципальные программы;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обеспечивает исполнение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представляет отчет об исполнении местного бюджета на утверждение Советом депутатов;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утверждает порядок ведения муниципальной долговой книги;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разрабатывает и утверждает методики распределения и (или) порядки предоставления межбюджетных трансфертов из местного бюджета в соответствии с Бюджетным </w:t>
      </w:r>
      <w:hyperlink r:id="rId11" w:history="1">
        <w:r w:rsidRPr="000831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 и соответствующими законами Республики Хакасия;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бюджетного законодательства.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C161B8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Статья 9. Бюджетные полномочия </w:t>
      </w:r>
      <w:r w:rsidRPr="00C161B8">
        <w:rPr>
          <w:rFonts w:ascii="Times New Roman" w:hAnsi="Times New Roman" w:cs="Times New Roman"/>
          <w:bCs/>
          <w:sz w:val="26"/>
          <w:szCs w:val="26"/>
        </w:rPr>
        <w:t>главного бухгалтера централизованной бухгалтерии местной администрации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C161B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Ц</w:t>
      </w:r>
      <w:r w:rsidRPr="00C161B8">
        <w:rPr>
          <w:rFonts w:ascii="Times New Roman" w:hAnsi="Times New Roman" w:cs="Times New Roman"/>
          <w:bCs/>
          <w:sz w:val="26"/>
          <w:szCs w:val="26"/>
        </w:rPr>
        <w:t>ентрализованн</w:t>
      </w:r>
      <w:r>
        <w:rPr>
          <w:rFonts w:ascii="Times New Roman" w:hAnsi="Times New Roman" w:cs="Times New Roman"/>
          <w:bCs/>
          <w:sz w:val="26"/>
          <w:szCs w:val="26"/>
        </w:rPr>
        <w:t>ая бухгалтерия</w:t>
      </w:r>
      <w:r w:rsidRPr="00C161B8"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26017">
        <w:rPr>
          <w:rFonts w:ascii="Times New Roman" w:hAnsi="Times New Roman" w:cs="Times New Roman"/>
          <w:sz w:val="28"/>
          <w:szCs w:val="28"/>
        </w:rPr>
        <w:t>бладает следующими бюджетными полномочиями: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обеспечивает составление проекта местного бюджета, изменений и дополнений, вносимых в него;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направляет проект местного бюджета с необходимыми документами и материалами в администрацию;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устанавливает порядок составления бюджетной отчетности;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осуществляет исполнение местного бюджета и составление бюджетной отчетности;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составляет отчет об исполнении местного бюджета;</w:t>
      </w:r>
    </w:p>
    <w:p w:rsidR="00663125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ведет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обеспечивает предоставления реестров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финансовому органу </w:t>
      </w:r>
      <w:r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 w:rsidRPr="00026017">
        <w:rPr>
          <w:rFonts w:ascii="Times New Roman" w:hAnsi="Times New Roman" w:cs="Times New Roman"/>
          <w:sz w:val="28"/>
          <w:szCs w:val="28"/>
        </w:rPr>
        <w:t>Республики Хакасия;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управляет муниципальным долгом в порядке, установленном администрацией;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устанавливает порядок составления и ведения сводной бюджетной росписи</w:t>
      </w:r>
      <w:r w:rsidRPr="0008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, бюджетных росписей главных распорядителей средств местного бюджета и кассового плана исполнения местного бюджета - составляет и ведет сводную бюджетную роспись местного бюджета</w:t>
      </w:r>
      <w:r w:rsidRPr="00C1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>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осуществляют иные полномочия, определенные Бюджетным </w:t>
      </w:r>
      <w:hyperlink r:id="rId12" w:history="1">
        <w:r w:rsidRPr="00C161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Статья 10. Исключительные полномочия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1.Главный бухгалтер</w:t>
      </w:r>
      <w:r w:rsidRPr="00026017">
        <w:rPr>
          <w:rFonts w:ascii="Times New Roman" w:hAnsi="Times New Roman" w:cs="Times New Roman"/>
          <w:sz w:val="28"/>
          <w:szCs w:val="28"/>
        </w:rPr>
        <w:t xml:space="preserve"> имеет исключительное право: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утверждать сводную бюджетную роспись местного бюджета;</w:t>
      </w:r>
    </w:p>
    <w:p w:rsidR="00663125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вносить изменения в сводную бюджетную роспись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утверждать лимиты бюджетных обязательств для главных распорядителей средств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вносить изменения в лимиты бюджетных обязательств для главных распорядителей средств местного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имеет право запретить главным распорядителям средств изменять целевое назначение бюджетных ассигнований и (или) лимитов бюджетных обязательств, а также осуществлять отдельные расходы, если поступило должностное представление от органов, имеющих соответствующие контрольные полномочия, свидетельствующее о нарушении главным распорядителем бюджетных средств действующих норм бюджетного законодательства.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3.</w:t>
      </w:r>
      <w:r w:rsidRPr="00C2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 Анчулского сельсовета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определенные Бюджетным </w:t>
      </w:r>
      <w:hyperlink r:id="rId13" w:history="1">
        <w:r w:rsidRPr="00C27F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Федерации, принимаемыми в соответствии с ним муниципальными правовыми актами, регулирующими бюджетные правоотношения.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Default="00663125" w:rsidP="00324D45">
      <w:pPr>
        <w:spacing w:line="288" w:lineRule="auto"/>
        <w:ind w:firstLine="709"/>
        <w:jc w:val="center"/>
        <w:rPr>
          <w:b/>
          <w:bCs/>
          <w:sz w:val="26"/>
          <w:szCs w:val="26"/>
        </w:rPr>
      </w:pPr>
      <w:r w:rsidRPr="00026017">
        <w:rPr>
          <w:sz w:val="28"/>
          <w:szCs w:val="28"/>
        </w:rPr>
        <w:t xml:space="preserve">III. Межбюджетные отношения в </w:t>
      </w:r>
      <w:r>
        <w:rPr>
          <w:sz w:val="28"/>
          <w:szCs w:val="28"/>
        </w:rPr>
        <w:t>Администрации Анчулского сельсовета</w:t>
      </w:r>
      <w:r w:rsidRPr="00324D45">
        <w:rPr>
          <w:b/>
          <w:bCs/>
          <w:sz w:val="26"/>
          <w:szCs w:val="26"/>
        </w:rPr>
        <w:t xml:space="preserve"> </w:t>
      </w:r>
    </w:p>
    <w:p w:rsidR="00663125" w:rsidRPr="00324D45" w:rsidRDefault="00663125" w:rsidP="00324D45">
      <w:pPr>
        <w:spacing w:line="288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Статья 11</w:t>
      </w:r>
      <w:r w:rsidRPr="00324D45">
        <w:rPr>
          <w:sz w:val="28"/>
          <w:szCs w:val="28"/>
        </w:rPr>
        <w:t>. Межбюджетные трансферты из бюджета Республики Хакасия</w:t>
      </w:r>
    </w:p>
    <w:p w:rsidR="00663125" w:rsidRPr="00324D45" w:rsidRDefault="00663125" w:rsidP="00324D45">
      <w:pPr>
        <w:spacing w:line="288" w:lineRule="auto"/>
        <w:jc w:val="both"/>
        <w:rPr>
          <w:sz w:val="28"/>
          <w:szCs w:val="28"/>
        </w:rPr>
      </w:pPr>
      <w:r w:rsidRPr="00324D45">
        <w:rPr>
          <w:sz w:val="28"/>
          <w:szCs w:val="28"/>
        </w:rPr>
        <w:t xml:space="preserve">    1. Для выравнивания уровня бюджетной обеспеченности муниципального образования местному бюджету  предоставляются дотации из регионального фонда финансовой поддержки поселений, формируемого в составе  бюджета Республики Хакасия. Распределение дотаций из регионального фонда финансовой поддержки поселений осуществляется исходя из уровня бюджетной обеспеченности поселений, а также исходя из численности жителей поселения. Объем дотации для поселения устанавливается законом Республики Хакасия  о бюджете на очередной финансовый год.</w:t>
      </w:r>
    </w:p>
    <w:p w:rsidR="00663125" w:rsidRPr="00324D45" w:rsidRDefault="00663125" w:rsidP="002A3111">
      <w:pPr>
        <w:spacing w:line="288" w:lineRule="auto"/>
        <w:ind w:firstLine="709"/>
        <w:jc w:val="both"/>
        <w:rPr>
          <w:sz w:val="28"/>
          <w:szCs w:val="28"/>
        </w:rPr>
      </w:pPr>
      <w:r w:rsidRPr="00324D45">
        <w:rPr>
          <w:sz w:val="28"/>
          <w:szCs w:val="28"/>
        </w:rPr>
        <w:t xml:space="preserve"> 2. Для долевого финансирования инвестиционных программ и проектов развития общественной инфраструктуры муниципальных образований местному бюджету могут быть предоставлены субсидии из фонда муниципального развития, формируемого в составе  бюджета Республики Хакасия. Объем субсидии для местного бюджета устанавливается законом Республики Хакасия на очередной финансовый год.</w:t>
      </w:r>
    </w:p>
    <w:p w:rsidR="00663125" w:rsidRPr="00324D45" w:rsidRDefault="00663125" w:rsidP="002A3111">
      <w:pPr>
        <w:spacing w:line="288" w:lineRule="auto"/>
        <w:ind w:firstLine="709"/>
        <w:jc w:val="both"/>
        <w:rPr>
          <w:sz w:val="28"/>
          <w:szCs w:val="28"/>
        </w:rPr>
      </w:pPr>
      <w:r w:rsidRPr="00324D45">
        <w:rPr>
          <w:sz w:val="28"/>
          <w:szCs w:val="28"/>
        </w:rPr>
        <w:t>3. Для долевого финансирования приоритетных социально значимых расходов местного бюджета могут быть предоставлены субсидии из фонда со финансирования социальных расходов, формируемого в составе бюджета Республики Хакасия</w:t>
      </w:r>
    </w:p>
    <w:p w:rsidR="00663125" w:rsidRPr="00324D45" w:rsidRDefault="00663125" w:rsidP="002A3111">
      <w:pPr>
        <w:spacing w:line="288" w:lineRule="auto"/>
        <w:ind w:firstLine="709"/>
        <w:jc w:val="both"/>
        <w:rPr>
          <w:sz w:val="28"/>
          <w:szCs w:val="28"/>
        </w:rPr>
      </w:pPr>
      <w:r w:rsidRPr="00324D45">
        <w:rPr>
          <w:sz w:val="28"/>
          <w:szCs w:val="28"/>
        </w:rPr>
        <w:t xml:space="preserve"> Объем субсидии для местного бюджета  устанавливается законом Республики Хакасия  о бюджете на очередной финансовый год.</w:t>
      </w:r>
    </w:p>
    <w:p w:rsidR="00663125" w:rsidRPr="00324D45" w:rsidRDefault="00663125" w:rsidP="002A3111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4. В случаях и порядке, предусмотренных федеральными законами и законами Республики Хакасия, местному бюджету может быть предоставлена иная финансовая помощь из федерального бюджета и  бюджета Республики Хакасия</w:t>
      </w:r>
      <w:r w:rsidRPr="00324D45">
        <w:rPr>
          <w:sz w:val="28"/>
          <w:szCs w:val="28"/>
        </w:rPr>
        <w:t xml:space="preserve"> </w:t>
      </w:r>
      <w:r w:rsidRPr="00324D45">
        <w:rPr>
          <w:rFonts w:ascii="Times New Roman" w:hAnsi="Times New Roman" w:cs="Times New Roman"/>
          <w:sz w:val="28"/>
          <w:szCs w:val="28"/>
        </w:rPr>
        <w:t xml:space="preserve"> в формах, предусмотренных Бюджетным кодексом Российской Федерации.</w:t>
      </w:r>
    </w:p>
    <w:p w:rsidR="00663125" w:rsidRPr="00324D45" w:rsidRDefault="00663125" w:rsidP="002A3111">
      <w:pPr>
        <w:spacing w:line="288" w:lineRule="auto"/>
        <w:ind w:firstLine="709"/>
        <w:jc w:val="both"/>
        <w:rPr>
          <w:sz w:val="28"/>
          <w:szCs w:val="28"/>
        </w:rPr>
      </w:pPr>
      <w:r w:rsidRPr="00324D45">
        <w:rPr>
          <w:sz w:val="28"/>
          <w:szCs w:val="28"/>
        </w:rPr>
        <w:t>5. Для осуществления органами местного самоуправления поселения отдельных государственных полномочий предоставляются субвенции из регионального фонда компенсаций, формируемого в составе бюджета Республики Хакасия. Объемы субвенций местному бюджету отдельно по каждому переданному поселению государственному полномочию устанавливаются законом Республики Хакасия  о бюджете Республики Хакасия на очередной финансовый год.</w:t>
      </w:r>
    </w:p>
    <w:p w:rsidR="00663125" w:rsidRPr="00324D45" w:rsidRDefault="00663125" w:rsidP="002A3111">
      <w:pPr>
        <w:spacing w:line="288" w:lineRule="auto"/>
        <w:ind w:firstLine="709"/>
        <w:jc w:val="both"/>
        <w:rPr>
          <w:sz w:val="28"/>
          <w:szCs w:val="28"/>
        </w:rPr>
      </w:pPr>
      <w:r w:rsidRPr="00324D45">
        <w:rPr>
          <w:sz w:val="28"/>
          <w:szCs w:val="28"/>
        </w:rPr>
        <w:t>6. Местному бюджету из  бюджета Республики Хакасия могут быть предоставлены бюджетные кредиты на срок до одного года по основаниям, устанавливаемым законами Республики Хакасия.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Статья 12. Дотация на выравнивание уровня бюджетной обеспеченности 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Дотации на выравнивание уровня бюджетной обеспеченности поселений предусматриваются в бюджете муниципального района в целях выравнивания бюджетной обеспеченности поселений.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2. Объем и распределение дотаций на выравнивание бюджетной обеспеченности поселений из бюджета муниципального района устанавливаются в соответствии с законодательными актами Республики Хакасия и утверждаются решением Совета депутатов о бюджете муниципального района на очередной финансовый год и плановый период.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13. Иные межбюджетные трансферты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Иные межбюджетные трансферты из бюджета муниципального района в бюджеты муниципальных образований поселений предоставляются на осуществление части полномочий по решению вопросов местного значения в результате решений, принятых органами власти другого уровня, в соответствии с заключенными соглашениями.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2. Распределение иных межбюджетных трансфертов утверждается в соответствии с решением о бюджете муниципального района на очередной финансовый год и плановый период.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IV. Составление, рассмотрение, утверждение и исполнение местного бюджета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14. Общие правила и основные этапы составления проекта местного бюджета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Составление проекта местного бюджета осуществляется в порядке, установленном администрацией, и начинается за 6 месяцев до начала очередного финансового года.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Проект местного бюджета составляется на основе прогноза социально-экономического развития в целях финансового обеспечения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- очередной финансовый год и плановый период.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3. Составление проекта местного бюджета осуществляется в соответствии с бюджетной политикой Российской Федерации, определенной в Бюджетном послании Президента Российской Федерации, основными направлениями бюджетной и налоговой политики Республики Хакасия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 xml:space="preserve">, определенными соответственно Главой Республики Хакасия - Председателем Правительства Республики Хакасия и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FF51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4. Непосредственное составление проекта местного бюджета осуществляется</w:t>
      </w:r>
      <w:r w:rsidRPr="00FF51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61B8">
        <w:rPr>
          <w:rFonts w:ascii="Times New Roman" w:hAnsi="Times New Roman" w:cs="Times New Roman"/>
          <w:bCs/>
          <w:sz w:val="26"/>
          <w:szCs w:val="26"/>
        </w:rPr>
        <w:t>централизованной бухгалтери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C161B8"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</w:t>
      </w:r>
      <w:r w:rsidRPr="00026017">
        <w:rPr>
          <w:rFonts w:ascii="Times New Roman" w:hAnsi="Times New Roman" w:cs="Times New Roman"/>
          <w:sz w:val="28"/>
          <w:szCs w:val="28"/>
        </w:rPr>
        <w:t xml:space="preserve">. Иные органы исполнительной власти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6017">
        <w:rPr>
          <w:rFonts w:ascii="Times New Roman" w:hAnsi="Times New Roman" w:cs="Times New Roman"/>
          <w:sz w:val="28"/>
          <w:szCs w:val="28"/>
        </w:rPr>
        <w:t xml:space="preserve">частвуют в подготовке проекта местного бюджета, материалов и документов, обязательных для представления одновременно с проектом местного бюджета, в соответствии со своей компетенцией и поручениями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15. Общие положения проекта местного бюджета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1. В решении о местном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Республики Хакасия, муниципальными правовыми актами Совета депутатов (кроме решений о бюджете).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В решении о местном бюджете должны содержаться нормативы распределения доходов между бюджетами поселений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Таштыпский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район в случае, если они не установлены Бюджетным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Республики Хакасия о республиканском бюджете, иными законами Республики Хакасия и муниципальными правовыми актами, принятыми в соответствии с положениями Бюджетного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3. Решением о бюджете утверждаются: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перечень главных распорядителей средств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доходы местного бюджета по группам, подгруппам и статьям кодов классификации доходов бюджетов Российской Федерации;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главным распорядителям бюджетных средств, разделам, подразделам, целевым статьям, группам (группам и подгруппам) видов расходов в ведомственной структуре расходов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подразделам, целевым статьям, группам и подгруппам видов расходов классификации расходов местного бюджета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 классификации расходов местного бюджета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перечень муниципальных программ, предусмотренных к финансированию из местного бюджета на очередной финансовый год и плановый период, с указанием объемов финансирования;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проект программы муниципальных внутренних заимствований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объем расходов по обслуживанию муниципального внутреннего долга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проект программы муниципальных гарантий на очередной финансовый год и плановый период;</w:t>
      </w:r>
    </w:p>
    <w:p w:rsidR="00663125" w:rsidRPr="00026017" w:rsidRDefault="00663125" w:rsidP="00FF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проект программы предоставления бюджетных кредитов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4. Одновременно с проектом решения о бюджете представляются: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оценка ожидаемого исполнения местного бюджета на текущий финансовый год;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пояснительная записка к проекту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верхний предел муниципального долга на конец очередного финансового года и конец каждого года планового периода;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предложенные Советом депутатов, ревизионной комиссией проекты бюджетных смет, представляемые в случае возникновения разногласий с управлением финансов и экономики в отношении указанных бюджетных смет.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16. Внесение проекта решения о местном бюджете на рассмотрение Совета депутатов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 xml:space="preserve"> вносит не позднее 15 ноября текущего года в Совет депутатов проект решения о местном бюджете на очередной финансовый год и плановый период.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Анчулского сельсовета подлежит официальному опубликованию.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До рассмотрения проекта бюджета Советом депутатов проводятся публичные слушания.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17. Рассмотрение проекта решения о местном бюджете Советом депутатов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В течение суток со дня внесения проекта решения о местном бюджете на очередной финансовый год и плановый период в Совет депутатов председатель Совета депутатов направляет его в ревизионную комиссию для проведения экспертизы.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2. Ревизионная комиссия в течение семи рабочих дней подготавливает заключение о проекте решения о местном бюджете с указанием недостатков данного проекта в случае их выявления.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Заключение ревизионной комиссии учитывается при подготовке депутатами Совета депутатов поправок к проекту решения о местном бюджете.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3. Внесенный проект решения о местном бюджете на очередной финансовый год и плановый период с заключением ревизионной комиссии направляется на рассмотрение бюджетной комиссии, а также депутатам Совета депутатов.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Проект решения о местном бюджете рассматривается Советом депутатов в двух чтениях.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4. В недельный срок с момента направления проекта решения о местном бюджете в бюджетную комиссию и депутатам Совета депутатов проводится первое чтение проекта решения о местном бюджете.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Предметом первого чтения является рассмотрение концепции и основных параметров проекта решения о местном бюджете, а также заключение ревизионной комиссии.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Совет депутатов по итогам рассмотрения принимает решение о принятии проекта бюджета в первом чтении или его отклонении.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5. В случае если проект решения о местном бюджете не принят в первом чтении, 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6. Согласительная комиссия не позднее чем в течение трех рабочих дней со дня принятия Советом депутатов решения о ее создании разрабатывает согласованный вариант уточненных показателей проекта местного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7.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 xml:space="preserve"> направляет в Совет депутатов согласованный проект решения о местном бюджете с приложением протоколов заседаний согласительной комиссии.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8. В двухнедельный срок с момента принятия проекта решения о местном бюджете в первом чтении он рассматривается Советом депутатов во втором чтении.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9. По результатам рассмотрения проекта бюджета во втором чтении Совет депутатов утверждает (устанавливает) показатели и характеристики местного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10. В случае если проект решения о местном бюджете не принят во втором чтении, 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11. Согласительная комиссия не позднее чем в течение семи рабочих дней со дня принятия Советом депутатов решения о ее создании, разрабатывает согласованный вариант уточненных показателей проекта местного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12.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 xml:space="preserve"> направляет в Совет депутатов согласованный проект решения о местном бюджете с приложением протоколов заседаний согласительной комиссии.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18. Сроки утверждения решения о местном бюджете и последствия непринятия проекта решения о местном бюджете на очередной финансовый год и плановый период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Решение о местном бюджете вступает в силу с 1 января очередного финансового года.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 в порядке, предусмотренном Бюджетным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19. Внесение изменений в решение о местном бюджете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Администрация разрабатывает и представляет в Совет депутатов проект решения о внесении изменений в решение о местном бюджете на очередной финансовый год и плановый период в сроки, установленные регламентом Совета депутатов.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VI. Составление, внешняя проверка, рассмотрение и утверждение бюджетной отчетности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20. Составление бюджетной отчетности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представляют сводную бюджетную отчетность в управление финансов и экономики в установленные им сроки.</w:t>
      </w:r>
    </w:p>
    <w:p w:rsidR="00663125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Бюджетная отчетность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026017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главных администраторов бюджетных средств и представляется в администрацию.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0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за первый квартал, полугодие, девять месяцев текущего финансового года направляется администрацией в Совет депутатов и ревизионную комиссию не позднее 15 числа второго месяца, следующего за отчетным периодом.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6017">
        <w:rPr>
          <w:rFonts w:ascii="Times New Roman" w:hAnsi="Times New Roman" w:cs="Times New Roman"/>
          <w:sz w:val="28"/>
          <w:szCs w:val="28"/>
        </w:rPr>
        <w:t>. Годовой отчет об исполнении местного бюджета представляется администрацией в Совет депутатов не позднее 1 мая текущего финансового года.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Годовой отчет об исполнении местного бюджета за отчетный финансовый год подлежит утверждению правовым актом Совета депутатов.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21. Внешняя проверка годового отчета об исполнении местного бюджета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Годовой отчет об исполнении местного бюджета до его рассмотрения в Совете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местного бюджета осуществляется ревизионной комиссией с соблюдением требований Бюджетного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3. Администрация представляет годовой отчет об исполнении местного бюджета в ревизионную комиссию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одного месяца.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4.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5. Заключение на годовой отчет об исполнении местного бюджета представляется ревизионной комиссией в Совет депутатов с одновременным направлением соответственно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 xml:space="preserve"> после получения заключения ревизионной комиссии направляет годовой отчет об исполнении местного бюджета в Совет депутатов.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22. Публичные слушания по годовому отчету об исполнении местного бюджета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По годовому отчету об исполнении местного бюджета проводятся публичные слушания.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6017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по годовому отчету об исполнении местного бюджета в срок до его представления в Совет депутатов.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3. Публичные слушания по годовому отчету об исполнении местного бюджета назначаются и проводятся в порядке, установленном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образовании.</w:t>
      </w:r>
      <w:r w:rsidRPr="0031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Анчулский сельсовет.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23. Представление, рассмотрение и утверждение годового отчета об исполнении местного бюджета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Одновременно с годовым отчетом об исполнении местного бюджета представляются проект решения об исполнении местного бюджета и иные документы, предусмотренные бюджетным законодательством Российской Федерации.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2.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доходов бюджета по кодам классификации доходов бюджетов;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межбюджетных трансфертов, получаемых из других бюджетов бюджетной системы Российской Федерации;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соответствующего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расходов бюджета по разделам и подразделам классификации расходов бюджетов;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расходов, направляемых на исполнение публичных нормативных обязательств;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расходов по муниципальным программам, предусмотренных к финансированию из местного бюджета;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муниципальных внутренних заимствований;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расходов по обслуживанию муниципального внутреннего долга;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межбюджетных трансфертов, предоставляемых другим бюджетам бюджетной системы Российской Федерации;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по кодам классификации источников финансирования дефицитов бюджетов;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3. Постоянные комиссии Совета депутатов рассматривают годовой отчет об исполнении местного бюджета в соответствии с вопросами их ведения и направляют свои решения в профильную комиссию Совета депутатов, определенную Регламентом Совета депутатов и положением о ней.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Профильная комиссия Совета депутатов готовит сводное заключение на годовой отчет об исполнении местного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4. Публичные слушания по годовому отчету об исполнении местного бюджета назначаются и проводятся в порядке, установленном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</w:t>
      </w:r>
      <w:r w:rsidRPr="0031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5. Совет депутатов рассматривает годовой отчет об исполнении местного бюджета в срок, не превышающий одного месяца со дня его представления в Совет депутатов.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6.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одного месяца со дня его отклонения Советом депутатов.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VII. Муниципальный финансовый контроль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24. Муниципальный финансовый контроль за исполнением местного бюджета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Муниципальный финансовый контроль за исполнением местного бюджета осуществляется Советом депутатов, ревизионной комиссией,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26017">
        <w:rPr>
          <w:rFonts w:ascii="Times New Roman" w:hAnsi="Times New Roman" w:cs="Times New Roman"/>
          <w:sz w:val="28"/>
          <w:szCs w:val="28"/>
        </w:rPr>
        <w:t>, управлением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Таштыпского района</w:t>
      </w:r>
      <w:r w:rsidRPr="00026017">
        <w:rPr>
          <w:rFonts w:ascii="Times New Roman" w:hAnsi="Times New Roman" w:cs="Times New Roman"/>
          <w:sz w:val="28"/>
          <w:szCs w:val="28"/>
        </w:rPr>
        <w:t>, главными распорядителями бюджетных средств.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2. Субъекты муниципального финансового контроля осуществляют контроль, соответствующий их статусу, в пределах, установленных Бюджетным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действующим законодательством.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25. Внутренний муниципальный финансовый контроль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Внутренний муниципальный финансовый контроль осуществляется в соответствии с порядком, установленным администрацией.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26. Внешний муниципальный финансовый контроль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ревизионной комиссией в форме контрольных и экспертно-аналитических мероприятий в соответствии со стандартами внешнего муниципального финансового контроля и действующим законодательством.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Статья 27. Ответственность за бюджетные правонарушения</w:t>
      </w:r>
    </w:p>
    <w:p w:rsidR="00663125" w:rsidRPr="00026017" w:rsidRDefault="00663125" w:rsidP="0002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1. Ответственность за бюджетные правонарушения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Анчулский сельсовет</w:t>
      </w:r>
      <w:r w:rsidRPr="00026017">
        <w:rPr>
          <w:rFonts w:ascii="Times New Roman" w:hAnsi="Times New Roman" w:cs="Times New Roman"/>
          <w:sz w:val="28"/>
          <w:szCs w:val="28"/>
        </w:rPr>
        <w:t xml:space="preserve"> наступает по основаниям и в формах, предусмотренных Бюджетным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663125" w:rsidRPr="00026017" w:rsidRDefault="00663125" w:rsidP="00026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>2. Управление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Таштыпский район</w:t>
      </w:r>
      <w:r w:rsidRPr="00026017">
        <w:rPr>
          <w:rFonts w:ascii="Times New Roman" w:hAnsi="Times New Roman" w:cs="Times New Roman"/>
          <w:sz w:val="28"/>
          <w:szCs w:val="28"/>
        </w:rPr>
        <w:t xml:space="preserve"> применяет меры принуждения за нарушение бюджетного законодательства Российской Федерации в соответствии с Бюджетным 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0260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3125" w:rsidRDefault="00663125" w:rsidP="00026017">
      <w:pPr>
        <w:pStyle w:val="ConsPlusNormal"/>
        <w:jc w:val="both"/>
      </w:pPr>
    </w:p>
    <w:p w:rsidR="00663125" w:rsidRDefault="00663125" w:rsidP="00026017">
      <w:pPr>
        <w:pStyle w:val="ConsPlusNormal"/>
        <w:jc w:val="both"/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Default="00663125">
      <w:pPr>
        <w:rPr>
          <w:sz w:val="26"/>
          <w:szCs w:val="26"/>
        </w:rPr>
      </w:pPr>
    </w:p>
    <w:p w:rsidR="00663125" w:rsidRPr="008A75CA" w:rsidRDefault="00663125" w:rsidP="005F075B">
      <w:pPr>
        <w:jc w:val="center"/>
        <w:rPr>
          <w:sz w:val="28"/>
          <w:szCs w:val="28"/>
        </w:rPr>
      </w:pPr>
      <w:r w:rsidRPr="008A75CA">
        <w:rPr>
          <w:sz w:val="28"/>
          <w:szCs w:val="28"/>
        </w:rPr>
        <w:t>Российская Федерация</w:t>
      </w:r>
    </w:p>
    <w:p w:rsidR="00663125" w:rsidRPr="008A75CA" w:rsidRDefault="00663125" w:rsidP="005F075B">
      <w:pPr>
        <w:jc w:val="center"/>
        <w:rPr>
          <w:sz w:val="28"/>
          <w:szCs w:val="28"/>
        </w:rPr>
      </w:pPr>
      <w:r w:rsidRPr="008A75CA">
        <w:rPr>
          <w:sz w:val="28"/>
          <w:szCs w:val="28"/>
        </w:rPr>
        <w:t>Республика Хакасия</w:t>
      </w:r>
    </w:p>
    <w:p w:rsidR="00663125" w:rsidRPr="008A75CA" w:rsidRDefault="00663125" w:rsidP="005F075B">
      <w:pPr>
        <w:jc w:val="center"/>
        <w:rPr>
          <w:sz w:val="28"/>
          <w:szCs w:val="28"/>
        </w:rPr>
      </w:pPr>
      <w:r w:rsidRPr="008A75CA">
        <w:rPr>
          <w:sz w:val="28"/>
          <w:szCs w:val="28"/>
        </w:rPr>
        <w:t xml:space="preserve">Таштыпский  район </w:t>
      </w:r>
    </w:p>
    <w:p w:rsidR="00663125" w:rsidRPr="008A75CA" w:rsidRDefault="00663125" w:rsidP="005F075B">
      <w:pPr>
        <w:jc w:val="center"/>
        <w:rPr>
          <w:sz w:val="28"/>
          <w:szCs w:val="28"/>
        </w:rPr>
      </w:pPr>
      <w:r w:rsidRPr="008A75C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Анчулского</w:t>
      </w:r>
      <w:r w:rsidRPr="008A75CA">
        <w:rPr>
          <w:sz w:val="28"/>
          <w:szCs w:val="28"/>
        </w:rPr>
        <w:t xml:space="preserve"> сельсовета</w:t>
      </w:r>
    </w:p>
    <w:p w:rsidR="00663125" w:rsidRPr="008A75CA" w:rsidRDefault="00663125" w:rsidP="005F075B">
      <w:pPr>
        <w:jc w:val="center"/>
        <w:rPr>
          <w:sz w:val="28"/>
          <w:szCs w:val="28"/>
        </w:rPr>
      </w:pPr>
    </w:p>
    <w:p w:rsidR="00663125" w:rsidRPr="008A75CA" w:rsidRDefault="00663125" w:rsidP="005F075B">
      <w:pPr>
        <w:jc w:val="center"/>
        <w:rPr>
          <w:sz w:val="28"/>
          <w:szCs w:val="28"/>
        </w:rPr>
      </w:pPr>
    </w:p>
    <w:p w:rsidR="00663125" w:rsidRPr="008A75CA" w:rsidRDefault="00663125" w:rsidP="005F075B">
      <w:pPr>
        <w:jc w:val="center"/>
        <w:rPr>
          <w:sz w:val="28"/>
          <w:szCs w:val="28"/>
        </w:rPr>
      </w:pPr>
      <w:r w:rsidRPr="008A75CA">
        <w:rPr>
          <w:sz w:val="28"/>
          <w:szCs w:val="28"/>
        </w:rPr>
        <w:t>РЕШЕНИЕ</w:t>
      </w:r>
    </w:p>
    <w:p w:rsidR="00663125" w:rsidRPr="008A75CA" w:rsidRDefault="00663125" w:rsidP="005F075B">
      <w:pPr>
        <w:jc w:val="center"/>
        <w:rPr>
          <w:sz w:val="28"/>
          <w:szCs w:val="28"/>
        </w:rPr>
      </w:pPr>
    </w:p>
    <w:p w:rsidR="00663125" w:rsidRPr="008A75CA" w:rsidRDefault="00663125" w:rsidP="005F075B">
      <w:pPr>
        <w:jc w:val="both"/>
        <w:rPr>
          <w:sz w:val="28"/>
          <w:szCs w:val="28"/>
        </w:rPr>
      </w:pPr>
    </w:p>
    <w:p w:rsidR="00663125" w:rsidRPr="008A75CA" w:rsidRDefault="00663125" w:rsidP="005F075B">
      <w:pPr>
        <w:jc w:val="both"/>
        <w:rPr>
          <w:sz w:val="28"/>
          <w:szCs w:val="28"/>
        </w:rPr>
      </w:pPr>
      <w:r>
        <w:rPr>
          <w:sz w:val="28"/>
          <w:szCs w:val="28"/>
        </w:rPr>
        <w:t>«03»</w:t>
      </w:r>
      <w:r w:rsidRPr="008A7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8A75C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                   </w:t>
      </w:r>
      <w:r w:rsidRPr="008A75CA">
        <w:rPr>
          <w:sz w:val="28"/>
          <w:szCs w:val="28"/>
        </w:rPr>
        <w:t xml:space="preserve">с. </w:t>
      </w:r>
      <w:r>
        <w:rPr>
          <w:sz w:val="28"/>
          <w:szCs w:val="28"/>
        </w:rPr>
        <w:t>Анчул</w:t>
      </w:r>
      <w:r w:rsidRPr="008A75C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</w:t>
      </w:r>
      <w:r w:rsidRPr="008A75C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96406F">
        <w:rPr>
          <w:sz w:val="28"/>
          <w:szCs w:val="28"/>
          <w:u w:val="single"/>
        </w:rPr>
        <w:t>07</w:t>
      </w:r>
    </w:p>
    <w:p w:rsidR="00663125" w:rsidRPr="008A75CA" w:rsidRDefault="00663125" w:rsidP="005F075B">
      <w:pPr>
        <w:jc w:val="both"/>
        <w:rPr>
          <w:sz w:val="28"/>
          <w:szCs w:val="28"/>
        </w:rPr>
      </w:pPr>
    </w:p>
    <w:p w:rsidR="00663125" w:rsidRPr="008A75CA" w:rsidRDefault="00663125" w:rsidP="005F075B">
      <w:pPr>
        <w:jc w:val="both"/>
        <w:rPr>
          <w:sz w:val="28"/>
          <w:szCs w:val="28"/>
        </w:rPr>
      </w:pPr>
    </w:p>
    <w:p w:rsidR="00663125" w:rsidRPr="008A75CA" w:rsidRDefault="00663125" w:rsidP="005F075B">
      <w:pPr>
        <w:rPr>
          <w:sz w:val="28"/>
          <w:szCs w:val="28"/>
        </w:rPr>
      </w:pPr>
      <w:r w:rsidRPr="008A75CA">
        <w:rPr>
          <w:sz w:val="28"/>
          <w:szCs w:val="28"/>
        </w:rPr>
        <w:t xml:space="preserve">Об утверждении Положения о </w:t>
      </w:r>
    </w:p>
    <w:p w:rsidR="00663125" w:rsidRPr="008A75CA" w:rsidRDefault="00663125" w:rsidP="005F075B">
      <w:pPr>
        <w:rPr>
          <w:sz w:val="28"/>
          <w:szCs w:val="28"/>
        </w:rPr>
      </w:pPr>
      <w:r w:rsidRPr="008A75CA">
        <w:rPr>
          <w:sz w:val="28"/>
          <w:szCs w:val="28"/>
        </w:rPr>
        <w:t xml:space="preserve">бюджетном процессе </w:t>
      </w:r>
    </w:p>
    <w:p w:rsidR="00663125" w:rsidRPr="008A75CA" w:rsidRDefault="00663125" w:rsidP="005F075B">
      <w:pPr>
        <w:rPr>
          <w:sz w:val="28"/>
          <w:szCs w:val="28"/>
        </w:rPr>
      </w:pPr>
      <w:r w:rsidRPr="008A75CA">
        <w:rPr>
          <w:sz w:val="28"/>
          <w:szCs w:val="28"/>
        </w:rPr>
        <w:t>в Анчулском сельсовете</w:t>
      </w:r>
    </w:p>
    <w:p w:rsidR="00663125" w:rsidRPr="008A75CA" w:rsidRDefault="00663125" w:rsidP="005F075B">
      <w:pPr>
        <w:pStyle w:val="Style2"/>
        <w:widowControl/>
        <w:spacing w:line="240" w:lineRule="atLeast"/>
        <w:jc w:val="left"/>
        <w:rPr>
          <w:sz w:val="28"/>
          <w:szCs w:val="28"/>
        </w:rPr>
      </w:pPr>
    </w:p>
    <w:p w:rsidR="00663125" w:rsidRPr="008A75CA" w:rsidRDefault="00663125" w:rsidP="005F075B">
      <w:pPr>
        <w:spacing w:line="240" w:lineRule="atLeast"/>
        <w:rPr>
          <w:sz w:val="28"/>
          <w:szCs w:val="28"/>
        </w:rPr>
      </w:pPr>
    </w:p>
    <w:p w:rsidR="00663125" w:rsidRPr="008A75CA" w:rsidRDefault="00663125" w:rsidP="005F075B">
      <w:pPr>
        <w:spacing w:line="240" w:lineRule="atLeast"/>
        <w:rPr>
          <w:sz w:val="28"/>
          <w:szCs w:val="28"/>
        </w:rPr>
      </w:pPr>
    </w:p>
    <w:p w:rsidR="00663125" w:rsidRPr="008A75CA" w:rsidRDefault="00663125" w:rsidP="005F075B">
      <w:pPr>
        <w:spacing w:line="240" w:lineRule="atLeast"/>
        <w:ind w:firstLine="600"/>
        <w:jc w:val="both"/>
        <w:rPr>
          <w:sz w:val="28"/>
          <w:szCs w:val="28"/>
        </w:rPr>
      </w:pPr>
      <w:r w:rsidRPr="008A75CA">
        <w:rPr>
          <w:sz w:val="28"/>
          <w:szCs w:val="28"/>
        </w:rPr>
        <w:t>В соответствии с ч. 1 ст. 9 Бюджетного кодекса Российской Федерации, ч. 1 ст. 27, ч. 1 ст. 33 и ч. 2 ст. 36 Устава муниципального образования Анчулский сельсовет, РЕШИЛ:</w:t>
      </w:r>
    </w:p>
    <w:p w:rsidR="00663125" w:rsidRPr="008A75CA" w:rsidRDefault="00663125" w:rsidP="005F075B">
      <w:pPr>
        <w:contextualSpacing/>
        <w:rPr>
          <w:sz w:val="28"/>
          <w:szCs w:val="28"/>
        </w:rPr>
      </w:pPr>
    </w:p>
    <w:p w:rsidR="00663125" w:rsidRPr="008A75CA" w:rsidRDefault="00663125" w:rsidP="008A75CA">
      <w:pPr>
        <w:pStyle w:val="a"/>
        <w:numPr>
          <w:ilvl w:val="0"/>
          <w:numId w:val="22"/>
        </w:numPr>
        <w:tabs>
          <w:tab w:val="clear" w:pos="502"/>
          <w:tab w:val="num" w:pos="360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8A75CA">
        <w:rPr>
          <w:rFonts w:ascii="Times New Roman" w:hAnsi="Times New Roman" w:cs="Times New Roman"/>
          <w:sz w:val="28"/>
          <w:szCs w:val="28"/>
        </w:rPr>
        <w:t xml:space="preserve">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</w:t>
      </w:r>
      <w:r w:rsidRPr="008A75CA">
        <w:rPr>
          <w:rFonts w:ascii="Times New Roman" w:hAnsi="Times New Roman" w:cs="Times New Roman"/>
          <w:sz w:val="28"/>
          <w:szCs w:val="28"/>
        </w:rPr>
        <w:t xml:space="preserve"> сельсовете согласно приложению.</w:t>
      </w:r>
    </w:p>
    <w:p w:rsidR="00663125" w:rsidRPr="008A75CA" w:rsidRDefault="00663125" w:rsidP="008A75CA">
      <w:pPr>
        <w:pStyle w:val="a"/>
        <w:tabs>
          <w:tab w:val="left" w:pos="142"/>
          <w:tab w:val="num" w:pos="36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5CA">
        <w:rPr>
          <w:rFonts w:ascii="Times New Roman" w:hAnsi="Times New Roman" w:cs="Times New Roman"/>
          <w:sz w:val="28"/>
          <w:szCs w:val="28"/>
        </w:rPr>
        <w:t>2. Контроль  за исполнением данного решения возложить на постоянную комиссию по бюджету, финансам и экономической политике (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8A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Шулбаев</w:t>
      </w:r>
      <w:r w:rsidRPr="008A75CA">
        <w:rPr>
          <w:rFonts w:ascii="Times New Roman" w:hAnsi="Times New Roman" w:cs="Times New Roman"/>
          <w:sz w:val="28"/>
          <w:szCs w:val="28"/>
        </w:rPr>
        <w:t>).</w:t>
      </w:r>
    </w:p>
    <w:p w:rsidR="00663125" w:rsidRPr="008A75CA" w:rsidRDefault="00663125" w:rsidP="008A75CA">
      <w:pPr>
        <w:pStyle w:val="a"/>
        <w:tabs>
          <w:tab w:val="left" w:pos="142"/>
          <w:tab w:val="num" w:pos="36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5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</w:t>
      </w:r>
      <w:r w:rsidRPr="008A75CA">
        <w:rPr>
          <w:rFonts w:ascii="Times New Roman" w:hAnsi="Times New Roman" w:cs="Times New Roman"/>
          <w:sz w:val="28"/>
          <w:szCs w:val="28"/>
        </w:rPr>
        <w:t xml:space="preserve">ешение направить главе </w:t>
      </w:r>
      <w:r>
        <w:rPr>
          <w:rFonts w:ascii="Times New Roman" w:hAnsi="Times New Roman" w:cs="Times New Roman"/>
          <w:sz w:val="28"/>
          <w:szCs w:val="28"/>
        </w:rPr>
        <w:t>Анчулского</w:t>
      </w:r>
      <w:r w:rsidRPr="008A75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О.И.Тибильдееву</w:t>
      </w:r>
      <w:r w:rsidRPr="008A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A75CA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>я и обнародования</w:t>
      </w:r>
      <w:r w:rsidRPr="008A75CA">
        <w:rPr>
          <w:rFonts w:ascii="Times New Roman" w:hAnsi="Times New Roman" w:cs="Times New Roman"/>
          <w:sz w:val="28"/>
          <w:szCs w:val="28"/>
        </w:rPr>
        <w:t>;</w:t>
      </w:r>
    </w:p>
    <w:p w:rsidR="00663125" w:rsidRPr="008A75CA" w:rsidRDefault="00663125" w:rsidP="008A75CA">
      <w:pPr>
        <w:tabs>
          <w:tab w:val="num" w:pos="360"/>
        </w:tabs>
        <w:spacing w:line="240" w:lineRule="atLeast"/>
        <w:jc w:val="both"/>
        <w:rPr>
          <w:sz w:val="28"/>
          <w:szCs w:val="28"/>
        </w:rPr>
      </w:pPr>
      <w:r w:rsidRPr="008A75CA">
        <w:rPr>
          <w:sz w:val="28"/>
          <w:szCs w:val="28"/>
        </w:rPr>
        <w:t>4</w:t>
      </w:r>
      <w:r>
        <w:rPr>
          <w:sz w:val="28"/>
          <w:szCs w:val="28"/>
        </w:rPr>
        <w:t>. Настоящее р</w:t>
      </w:r>
      <w:r w:rsidRPr="008A75CA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 xml:space="preserve">о дня его официального </w:t>
      </w:r>
      <w:r w:rsidRPr="008A75CA">
        <w:rPr>
          <w:sz w:val="28"/>
          <w:szCs w:val="28"/>
        </w:rPr>
        <w:t>опубликования (обнародования).</w:t>
      </w:r>
    </w:p>
    <w:p w:rsidR="00663125" w:rsidRPr="008A75CA" w:rsidRDefault="00663125" w:rsidP="005F075B">
      <w:pPr>
        <w:spacing w:line="240" w:lineRule="atLeast"/>
        <w:rPr>
          <w:sz w:val="28"/>
          <w:szCs w:val="28"/>
        </w:rPr>
      </w:pPr>
    </w:p>
    <w:p w:rsidR="00663125" w:rsidRPr="008A75CA" w:rsidRDefault="00663125" w:rsidP="005F075B">
      <w:pPr>
        <w:spacing w:line="240" w:lineRule="atLeast"/>
        <w:rPr>
          <w:sz w:val="28"/>
          <w:szCs w:val="28"/>
        </w:rPr>
      </w:pPr>
    </w:p>
    <w:p w:rsidR="00663125" w:rsidRPr="008A75CA" w:rsidRDefault="00663125" w:rsidP="005F075B">
      <w:pPr>
        <w:spacing w:line="240" w:lineRule="atLeast"/>
        <w:rPr>
          <w:sz w:val="28"/>
          <w:szCs w:val="28"/>
        </w:rPr>
      </w:pPr>
      <w:r w:rsidRPr="008A75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Анчулского</w:t>
      </w:r>
      <w:r w:rsidRPr="008A75CA">
        <w:rPr>
          <w:sz w:val="28"/>
          <w:szCs w:val="28"/>
        </w:rPr>
        <w:t xml:space="preserve"> сельсовета                       </w:t>
      </w:r>
      <w:r>
        <w:rPr>
          <w:sz w:val="28"/>
          <w:szCs w:val="28"/>
        </w:rPr>
        <w:t xml:space="preserve">                               </w:t>
      </w:r>
      <w:r w:rsidRPr="008A75CA">
        <w:rPr>
          <w:sz w:val="28"/>
          <w:szCs w:val="28"/>
        </w:rPr>
        <w:t xml:space="preserve"> </w:t>
      </w:r>
      <w:r>
        <w:rPr>
          <w:sz w:val="28"/>
          <w:szCs w:val="28"/>
        </w:rPr>
        <w:t>О.И.Тибильдеев</w:t>
      </w:r>
    </w:p>
    <w:p w:rsidR="00663125" w:rsidRPr="008F3C83" w:rsidRDefault="00663125" w:rsidP="005F075B">
      <w:pPr>
        <w:spacing w:line="240" w:lineRule="atLeast"/>
      </w:pPr>
    </w:p>
    <w:p w:rsidR="00663125" w:rsidRPr="007F5527" w:rsidRDefault="00663125" w:rsidP="005F075B">
      <w:pPr>
        <w:pStyle w:val="Heading1"/>
        <w:ind w:left="5103" w:firstLine="709"/>
        <w:rPr>
          <w:sz w:val="24"/>
          <w:szCs w:val="24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p w:rsidR="00663125" w:rsidRDefault="00663125" w:rsidP="005F075B">
      <w:pPr>
        <w:jc w:val="both"/>
        <w:rPr>
          <w:sz w:val="26"/>
          <w:szCs w:val="26"/>
        </w:rPr>
      </w:pPr>
    </w:p>
    <w:sectPr w:rsidR="00663125" w:rsidSect="00B9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25" w:rsidRDefault="00663125" w:rsidP="001B245D">
      <w:r>
        <w:separator/>
      </w:r>
    </w:p>
  </w:endnote>
  <w:endnote w:type="continuationSeparator" w:id="0">
    <w:p w:rsidR="00663125" w:rsidRDefault="00663125" w:rsidP="001B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25" w:rsidRDefault="00663125" w:rsidP="001B245D">
      <w:r>
        <w:separator/>
      </w:r>
    </w:p>
  </w:footnote>
  <w:footnote w:type="continuationSeparator" w:id="0">
    <w:p w:rsidR="00663125" w:rsidRDefault="00663125" w:rsidP="001B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385056"/>
    <w:multiLevelType w:val="multilevel"/>
    <w:tmpl w:val="906848C4"/>
    <w:lvl w:ilvl="0">
      <w:start w:val="2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BC16AC1"/>
    <w:multiLevelType w:val="hybridMultilevel"/>
    <w:tmpl w:val="17D0E294"/>
    <w:lvl w:ilvl="0" w:tplc="F15E5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6C14203"/>
    <w:multiLevelType w:val="singleLevel"/>
    <w:tmpl w:val="77602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8821CDC"/>
    <w:multiLevelType w:val="singleLevel"/>
    <w:tmpl w:val="458CA314"/>
    <w:lvl w:ilvl="0">
      <w:start w:val="1"/>
      <w:numFmt w:val="decimal"/>
      <w:lvlText w:val="%1."/>
      <w:legacy w:legacy="1" w:legacySpace="0" w:legacyIndent="350"/>
      <w:lvlJc w:val="left"/>
      <w:rPr>
        <w:rFonts w:cs="Times New Roman"/>
      </w:rPr>
    </w:lvl>
  </w:abstractNum>
  <w:abstractNum w:abstractNumId="10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1449E0"/>
    <w:multiLevelType w:val="hybridMultilevel"/>
    <w:tmpl w:val="EB3A9ADA"/>
    <w:lvl w:ilvl="0" w:tplc="30BAA3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AB57453"/>
    <w:multiLevelType w:val="singleLevel"/>
    <w:tmpl w:val="D2D005A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6C695079"/>
    <w:multiLevelType w:val="hybridMultilevel"/>
    <w:tmpl w:val="D7B0F64E"/>
    <w:lvl w:ilvl="0" w:tplc="82208B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"/>
  </w:num>
  <w:num w:numId="5">
    <w:abstractNumId w:val="17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20"/>
  </w:num>
  <w:num w:numId="13">
    <w:abstractNumId w:val="14"/>
  </w:num>
  <w:num w:numId="14">
    <w:abstractNumId w:val="7"/>
  </w:num>
  <w:num w:numId="15">
    <w:abstractNumId w:val="11"/>
  </w:num>
  <w:num w:numId="16">
    <w:abstractNumId w:val="21"/>
  </w:num>
  <w:num w:numId="17">
    <w:abstractNumId w:val="4"/>
  </w:num>
  <w:num w:numId="18">
    <w:abstractNumId w:val="1"/>
  </w:num>
  <w:num w:numId="19">
    <w:abstractNumId w:val="10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45D"/>
    <w:rsid w:val="00026017"/>
    <w:rsid w:val="00037525"/>
    <w:rsid w:val="00046960"/>
    <w:rsid w:val="00083162"/>
    <w:rsid w:val="000B77CD"/>
    <w:rsid w:val="000C389E"/>
    <w:rsid w:val="000C4846"/>
    <w:rsid w:val="001A5DAA"/>
    <w:rsid w:val="001B245D"/>
    <w:rsid w:val="001D22FA"/>
    <w:rsid w:val="001F4F2A"/>
    <w:rsid w:val="00237B7E"/>
    <w:rsid w:val="00242DD8"/>
    <w:rsid w:val="00282E1D"/>
    <w:rsid w:val="002A3111"/>
    <w:rsid w:val="002A38CF"/>
    <w:rsid w:val="002B062D"/>
    <w:rsid w:val="002B5751"/>
    <w:rsid w:val="002B5F74"/>
    <w:rsid w:val="00310EE6"/>
    <w:rsid w:val="00324D45"/>
    <w:rsid w:val="003522B9"/>
    <w:rsid w:val="003D13EE"/>
    <w:rsid w:val="003F49B9"/>
    <w:rsid w:val="0042358A"/>
    <w:rsid w:val="0043012E"/>
    <w:rsid w:val="00437485"/>
    <w:rsid w:val="004A6517"/>
    <w:rsid w:val="004B64C0"/>
    <w:rsid w:val="004C0519"/>
    <w:rsid w:val="004C1786"/>
    <w:rsid w:val="005035ED"/>
    <w:rsid w:val="005127A7"/>
    <w:rsid w:val="005831EA"/>
    <w:rsid w:val="00591CBB"/>
    <w:rsid w:val="005A122D"/>
    <w:rsid w:val="005A63EB"/>
    <w:rsid w:val="005C47D8"/>
    <w:rsid w:val="005D47B8"/>
    <w:rsid w:val="005F02A6"/>
    <w:rsid w:val="005F075B"/>
    <w:rsid w:val="00601F13"/>
    <w:rsid w:val="006303C8"/>
    <w:rsid w:val="0064297A"/>
    <w:rsid w:val="00662B7C"/>
    <w:rsid w:val="00663125"/>
    <w:rsid w:val="00667275"/>
    <w:rsid w:val="0067036E"/>
    <w:rsid w:val="00673170"/>
    <w:rsid w:val="006D13C1"/>
    <w:rsid w:val="00703E5F"/>
    <w:rsid w:val="00704A4D"/>
    <w:rsid w:val="007063D5"/>
    <w:rsid w:val="00714FD0"/>
    <w:rsid w:val="00725468"/>
    <w:rsid w:val="00771473"/>
    <w:rsid w:val="007A587B"/>
    <w:rsid w:val="007C402D"/>
    <w:rsid w:val="007E02C7"/>
    <w:rsid w:val="007E1623"/>
    <w:rsid w:val="007F30C1"/>
    <w:rsid w:val="007F5527"/>
    <w:rsid w:val="008613F1"/>
    <w:rsid w:val="00870FE3"/>
    <w:rsid w:val="008A5422"/>
    <w:rsid w:val="008A75CA"/>
    <w:rsid w:val="008C6921"/>
    <w:rsid w:val="008E15A1"/>
    <w:rsid w:val="008F3C83"/>
    <w:rsid w:val="009037ED"/>
    <w:rsid w:val="0093707E"/>
    <w:rsid w:val="009434BD"/>
    <w:rsid w:val="0096406F"/>
    <w:rsid w:val="009B2954"/>
    <w:rsid w:val="009B6808"/>
    <w:rsid w:val="00A2554D"/>
    <w:rsid w:val="00A55D07"/>
    <w:rsid w:val="00A64996"/>
    <w:rsid w:val="00AD161B"/>
    <w:rsid w:val="00AD7BA8"/>
    <w:rsid w:val="00AE4CEF"/>
    <w:rsid w:val="00B017D0"/>
    <w:rsid w:val="00B33818"/>
    <w:rsid w:val="00B54011"/>
    <w:rsid w:val="00B575D0"/>
    <w:rsid w:val="00B960F5"/>
    <w:rsid w:val="00B9698A"/>
    <w:rsid w:val="00BC2997"/>
    <w:rsid w:val="00BC5A82"/>
    <w:rsid w:val="00C161B8"/>
    <w:rsid w:val="00C27F68"/>
    <w:rsid w:val="00CB6263"/>
    <w:rsid w:val="00CC473F"/>
    <w:rsid w:val="00CD7890"/>
    <w:rsid w:val="00CE6392"/>
    <w:rsid w:val="00D17A49"/>
    <w:rsid w:val="00DB2E40"/>
    <w:rsid w:val="00DB3964"/>
    <w:rsid w:val="00E10E08"/>
    <w:rsid w:val="00E27AE6"/>
    <w:rsid w:val="00E71BCC"/>
    <w:rsid w:val="00EA1D86"/>
    <w:rsid w:val="00EB7831"/>
    <w:rsid w:val="00EF0846"/>
    <w:rsid w:val="00EF470E"/>
    <w:rsid w:val="00F47E3B"/>
    <w:rsid w:val="00F65949"/>
    <w:rsid w:val="00F712E3"/>
    <w:rsid w:val="00F80742"/>
    <w:rsid w:val="00F808A5"/>
    <w:rsid w:val="00F86E55"/>
    <w:rsid w:val="00F94DA8"/>
    <w:rsid w:val="00FC76A2"/>
    <w:rsid w:val="00FE5BAC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5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0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45D"/>
    <w:pPr>
      <w:keepNext/>
      <w:spacing w:line="288" w:lineRule="auto"/>
      <w:ind w:firstLine="72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45D"/>
    <w:pPr>
      <w:keepNext/>
      <w:spacing w:line="288" w:lineRule="auto"/>
      <w:ind w:firstLine="709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45D"/>
    <w:pPr>
      <w:keepNext/>
      <w:shd w:val="clear" w:color="auto" w:fill="FFFFFF"/>
      <w:spacing w:line="288" w:lineRule="auto"/>
      <w:ind w:firstLine="709"/>
      <w:jc w:val="center"/>
      <w:outlineLvl w:val="4"/>
    </w:pPr>
    <w:rPr>
      <w:b/>
      <w:bCs/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45D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24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4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45D"/>
    <w:rPr>
      <w:rFonts w:ascii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45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1B245D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B245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B245D"/>
    <w:pPr>
      <w:spacing w:line="288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245D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1B245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B2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245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03E5F"/>
    <w:pPr>
      <w:ind w:left="720"/>
      <w:contextualSpacing/>
    </w:pPr>
  </w:style>
  <w:style w:type="paragraph" w:customStyle="1" w:styleId="ConsPlusNormal">
    <w:name w:val="ConsPlusNormal"/>
    <w:uiPriority w:val="99"/>
    <w:rsid w:val="000260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C1786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5F075B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2">
    <w:name w:val="Style2"/>
    <w:basedOn w:val="Normal"/>
    <w:uiPriority w:val="99"/>
    <w:rsid w:val="005F075B"/>
    <w:pPr>
      <w:widowControl w:val="0"/>
      <w:adjustRightInd w:val="0"/>
      <w:spacing w:line="485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A52DDCFD650B4622CE8338484381A5A20255ABB128BFA121826EC8q06EH" TargetMode="External"/><Relationship Id="rId13" Type="http://schemas.openxmlformats.org/officeDocument/2006/relationships/hyperlink" Target="consultantplus://offline/ref=442CA52DDCFD650B4622CE8338484381A5A20255ABB128BFA121826EC8q06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2CA52DDCFD650B4622CE8338484381A5A20255ABB128BFA121826EC8q06EH" TargetMode="External"/><Relationship Id="rId12" Type="http://schemas.openxmlformats.org/officeDocument/2006/relationships/hyperlink" Target="consultantplus://offline/ref=442CA52DDCFD650B4622CE8338484381A5A20255ABB128BFA121826EC8q06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2CA52DDCFD650B4622CE8338484381A5A20255ABB128BFA121826EC8q06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2CA52DDCFD650B4622CE8338484381A5A20255ABB128BFA121826EC8q0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CA52DDCFD650B4622CE8338484381A5A20255ABB128BFA121826EC8q06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980</TotalTime>
  <Pages>17</Pages>
  <Words>5193</Words>
  <Characters>29606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16</cp:revision>
  <cp:lastPrinted>2015-11-20T06:24:00Z</cp:lastPrinted>
  <dcterms:created xsi:type="dcterms:W3CDTF">2009-03-19T01:35:00Z</dcterms:created>
  <dcterms:modified xsi:type="dcterms:W3CDTF">2015-11-20T06:25:00Z</dcterms:modified>
</cp:coreProperties>
</file>