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25" w:rsidRPr="00C141B3"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6"/>
          <w:szCs w:val="26"/>
        </w:rPr>
      </w:pPr>
      <w:r w:rsidRPr="00C141B3">
        <w:rPr>
          <w:rFonts w:ascii="Times New Roman" w:hAnsi="Times New Roman" w:cs="Times New Roman"/>
          <w:color w:val="3C3C3C"/>
          <w:spacing w:val="2"/>
          <w:sz w:val="26"/>
          <w:szCs w:val="26"/>
        </w:rPr>
        <w:t>Российская Федерация</w:t>
      </w:r>
    </w:p>
    <w:p w:rsidR="00E16125" w:rsidRPr="00C141B3"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6"/>
          <w:szCs w:val="26"/>
        </w:rPr>
      </w:pPr>
      <w:r w:rsidRPr="00C141B3">
        <w:rPr>
          <w:rFonts w:ascii="Times New Roman" w:hAnsi="Times New Roman" w:cs="Times New Roman"/>
          <w:color w:val="3C3C3C"/>
          <w:spacing w:val="2"/>
          <w:sz w:val="26"/>
          <w:szCs w:val="26"/>
        </w:rPr>
        <w:t>Республика Хакасия</w:t>
      </w:r>
      <w:r w:rsidRPr="00361F31">
        <w:rPr>
          <w:rFonts w:ascii="Times New Roman" w:hAnsi="Times New Roman" w:cs="Times New Roman"/>
          <w:color w:val="3C3C3C"/>
          <w:spacing w:val="2"/>
          <w:sz w:val="26"/>
          <w:szCs w:val="26"/>
        </w:rPr>
        <w:br/>
      </w:r>
      <w:r w:rsidRPr="00C141B3">
        <w:rPr>
          <w:rFonts w:ascii="Times New Roman" w:hAnsi="Times New Roman" w:cs="Times New Roman"/>
          <w:color w:val="3C3C3C"/>
          <w:spacing w:val="2"/>
          <w:sz w:val="26"/>
          <w:szCs w:val="26"/>
        </w:rPr>
        <w:t>Таштыпский район</w:t>
      </w:r>
    </w:p>
    <w:p w:rsidR="00E16125"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6"/>
          <w:szCs w:val="26"/>
        </w:rPr>
      </w:pPr>
      <w:r w:rsidRPr="00C141B3">
        <w:rPr>
          <w:rFonts w:ascii="Times New Roman" w:hAnsi="Times New Roman" w:cs="Times New Roman"/>
          <w:color w:val="3C3C3C"/>
          <w:spacing w:val="2"/>
          <w:sz w:val="26"/>
          <w:szCs w:val="26"/>
        </w:rPr>
        <w:t>Администрация Анчулского сельсовета</w:t>
      </w:r>
      <w:r w:rsidRPr="00361F31">
        <w:rPr>
          <w:rFonts w:ascii="Times New Roman" w:hAnsi="Times New Roman" w:cs="Times New Roman"/>
          <w:color w:val="3C3C3C"/>
          <w:spacing w:val="2"/>
          <w:sz w:val="26"/>
          <w:szCs w:val="26"/>
        </w:rPr>
        <w:br/>
      </w:r>
    </w:p>
    <w:p w:rsidR="00E16125"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6"/>
          <w:szCs w:val="26"/>
        </w:rPr>
      </w:pPr>
    </w:p>
    <w:p w:rsidR="00E16125"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6"/>
          <w:szCs w:val="26"/>
        </w:rPr>
      </w:pPr>
      <w:r>
        <w:rPr>
          <w:rFonts w:ascii="Times New Roman" w:hAnsi="Times New Roman" w:cs="Times New Roman"/>
          <w:color w:val="3C3C3C"/>
          <w:spacing w:val="2"/>
          <w:sz w:val="26"/>
          <w:szCs w:val="26"/>
        </w:rPr>
        <w:t>ПОСТАНОВЛЕНИЕ</w:t>
      </w:r>
    </w:p>
    <w:p w:rsidR="00E16125"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6"/>
          <w:szCs w:val="26"/>
        </w:rPr>
      </w:pP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Pr>
          <w:rFonts w:ascii="Times New Roman" w:hAnsi="Times New Roman" w:cs="Times New Roman"/>
          <w:color w:val="3C3C3C"/>
          <w:spacing w:val="2"/>
          <w:sz w:val="26"/>
          <w:szCs w:val="26"/>
        </w:rPr>
        <w:br/>
        <w:t xml:space="preserve">«01» </w:t>
      </w:r>
      <w:r w:rsidRPr="00D20A01">
        <w:rPr>
          <w:rFonts w:ascii="Times New Roman" w:hAnsi="Times New Roman" w:cs="Times New Roman"/>
          <w:color w:val="3C3C3C"/>
          <w:spacing w:val="2"/>
          <w:sz w:val="26"/>
          <w:szCs w:val="26"/>
          <w:u w:val="single"/>
        </w:rPr>
        <w:t>июня</w:t>
      </w:r>
      <w:r>
        <w:rPr>
          <w:rFonts w:ascii="Times New Roman" w:hAnsi="Times New Roman" w:cs="Times New Roman"/>
          <w:color w:val="3C3C3C"/>
          <w:spacing w:val="2"/>
          <w:sz w:val="26"/>
          <w:szCs w:val="26"/>
        </w:rPr>
        <w:t xml:space="preserve"> 2020г.                </w:t>
      </w:r>
      <w:r>
        <w:rPr>
          <w:rFonts w:ascii="Times New Roman" w:hAnsi="Times New Roman" w:cs="Times New Roman"/>
          <w:color w:val="3C3C3C"/>
          <w:spacing w:val="2"/>
          <w:sz w:val="26"/>
          <w:szCs w:val="26"/>
          <w:lang w:val="en-US"/>
        </w:rPr>
        <w:t xml:space="preserve">    </w:t>
      </w:r>
      <w:r>
        <w:rPr>
          <w:rFonts w:ascii="Times New Roman" w:hAnsi="Times New Roman" w:cs="Times New Roman"/>
          <w:color w:val="3C3C3C"/>
          <w:spacing w:val="2"/>
          <w:sz w:val="26"/>
          <w:szCs w:val="26"/>
        </w:rPr>
        <w:t xml:space="preserve">       с.Анчул                                                  № </w:t>
      </w:r>
      <w:r w:rsidRPr="00891FFF">
        <w:rPr>
          <w:rFonts w:ascii="Times New Roman" w:hAnsi="Times New Roman" w:cs="Times New Roman"/>
          <w:color w:val="3C3C3C"/>
          <w:spacing w:val="2"/>
          <w:sz w:val="26"/>
          <w:szCs w:val="26"/>
          <w:u w:val="single"/>
        </w:rPr>
        <w:t>32</w:t>
      </w:r>
      <w:r w:rsidRPr="00891FFF">
        <w:rPr>
          <w:rFonts w:ascii="Times New Roman" w:hAnsi="Times New Roman" w:cs="Times New Roman"/>
          <w:color w:val="3C3C3C"/>
          <w:spacing w:val="2"/>
          <w:sz w:val="26"/>
          <w:szCs w:val="26"/>
          <w:u w:val="single"/>
        </w:rPr>
        <w:br/>
      </w:r>
      <w:r>
        <w:rPr>
          <w:rFonts w:ascii="Times New Roman" w:hAnsi="Times New Roman" w:cs="Times New Roman"/>
          <w:color w:val="3C3C3C"/>
          <w:spacing w:val="2"/>
          <w:sz w:val="26"/>
          <w:szCs w:val="26"/>
        </w:rPr>
        <w:t xml:space="preserve">     </w:t>
      </w: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sidRPr="00361F31">
        <w:rPr>
          <w:rFonts w:ascii="Times New Roman" w:hAnsi="Times New Roman" w:cs="Times New Roman"/>
          <w:color w:val="3C3C3C"/>
          <w:spacing w:val="2"/>
          <w:sz w:val="26"/>
          <w:szCs w:val="26"/>
        </w:rPr>
        <w:t xml:space="preserve">Об утверждении Порядка принятия решений </w:t>
      </w: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sidRPr="00361F31">
        <w:rPr>
          <w:rFonts w:ascii="Times New Roman" w:hAnsi="Times New Roman" w:cs="Times New Roman"/>
          <w:color w:val="3C3C3C"/>
          <w:spacing w:val="2"/>
          <w:sz w:val="26"/>
          <w:szCs w:val="26"/>
        </w:rPr>
        <w:t xml:space="preserve">о подготовке и реализации бюджетных </w:t>
      </w: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Pr>
          <w:rFonts w:ascii="Times New Roman" w:hAnsi="Times New Roman" w:cs="Times New Roman"/>
          <w:color w:val="3C3C3C"/>
          <w:spacing w:val="2"/>
          <w:sz w:val="26"/>
          <w:szCs w:val="26"/>
        </w:rPr>
        <w:t>инвестиций</w:t>
      </w:r>
      <w:r w:rsidRPr="00361F31">
        <w:rPr>
          <w:rFonts w:ascii="Times New Roman" w:hAnsi="Times New Roman" w:cs="Times New Roman"/>
          <w:color w:val="3C3C3C"/>
          <w:spacing w:val="2"/>
          <w:sz w:val="26"/>
          <w:szCs w:val="26"/>
        </w:rPr>
        <w:t xml:space="preserve"> и предоставлении субсидий на </w:t>
      </w: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sidRPr="00361F31">
        <w:rPr>
          <w:rFonts w:ascii="Times New Roman" w:hAnsi="Times New Roman" w:cs="Times New Roman"/>
          <w:color w:val="3C3C3C"/>
          <w:spacing w:val="2"/>
          <w:sz w:val="26"/>
          <w:szCs w:val="26"/>
        </w:rPr>
        <w:t xml:space="preserve">осуществление капитальных вложений </w:t>
      </w: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sidRPr="00361F31">
        <w:rPr>
          <w:rFonts w:ascii="Times New Roman" w:hAnsi="Times New Roman" w:cs="Times New Roman"/>
          <w:color w:val="3C3C3C"/>
          <w:spacing w:val="2"/>
          <w:sz w:val="26"/>
          <w:szCs w:val="26"/>
        </w:rPr>
        <w:t>в объекты муниципа</w:t>
      </w:r>
      <w:r>
        <w:rPr>
          <w:rFonts w:ascii="Times New Roman" w:hAnsi="Times New Roman" w:cs="Times New Roman"/>
          <w:color w:val="3C3C3C"/>
          <w:spacing w:val="2"/>
          <w:sz w:val="26"/>
          <w:szCs w:val="26"/>
        </w:rPr>
        <w:t>льной собственности</w:t>
      </w: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Pr>
          <w:rFonts w:ascii="Times New Roman" w:hAnsi="Times New Roman" w:cs="Times New Roman"/>
          <w:color w:val="3C3C3C"/>
          <w:spacing w:val="2"/>
          <w:sz w:val="26"/>
          <w:szCs w:val="26"/>
        </w:rPr>
        <w:t xml:space="preserve">Анчулского сельсовета </w:t>
      </w:r>
      <w:r w:rsidRPr="00361F31">
        <w:rPr>
          <w:rFonts w:ascii="Times New Roman" w:hAnsi="Times New Roman" w:cs="Times New Roman"/>
          <w:color w:val="3C3C3C"/>
          <w:spacing w:val="2"/>
          <w:sz w:val="26"/>
          <w:szCs w:val="26"/>
        </w:rPr>
        <w:t xml:space="preserve">и предоставления </w:t>
      </w:r>
    </w:p>
    <w:p w:rsidR="00E16125"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sidRPr="00361F31">
        <w:rPr>
          <w:rFonts w:ascii="Times New Roman" w:hAnsi="Times New Roman" w:cs="Times New Roman"/>
          <w:color w:val="3C3C3C"/>
          <w:spacing w:val="2"/>
          <w:sz w:val="26"/>
          <w:szCs w:val="26"/>
        </w:rPr>
        <w:t xml:space="preserve">права заключать соглашения о предоставлении </w:t>
      </w:r>
    </w:p>
    <w:p w:rsidR="00E16125" w:rsidRDefault="00E16125" w:rsidP="005D5FB1">
      <w:pPr>
        <w:shd w:val="clear" w:color="auto" w:fill="FFFFFF"/>
        <w:tabs>
          <w:tab w:val="left" w:pos="4980"/>
        </w:tabs>
        <w:spacing w:after="0" w:line="288" w:lineRule="atLeast"/>
        <w:jc w:val="both"/>
        <w:textAlignment w:val="baseline"/>
        <w:rPr>
          <w:rFonts w:ascii="Times New Roman" w:hAnsi="Times New Roman" w:cs="Times New Roman"/>
          <w:color w:val="3C3C3C"/>
          <w:spacing w:val="2"/>
          <w:sz w:val="26"/>
          <w:szCs w:val="26"/>
        </w:rPr>
      </w:pPr>
      <w:r w:rsidRPr="00361F31">
        <w:rPr>
          <w:rFonts w:ascii="Times New Roman" w:hAnsi="Times New Roman" w:cs="Times New Roman"/>
          <w:color w:val="3C3C3C"/>
          <w:spacing w:val="2"/>
          <w:sz w:val="26"/>
          <w:szCs w:val="26"/>
        </w:rPr>
        <w:t xml:space="preserve">субсидий на срок, превышающий срок </w:t>
      </w:r>
      <w:r>
        <w:rPr>
          <w:rFonts w:ascii="Times New Roman" w:hAnsi="Times New Roman" w:cs="Times New Roman"/>
          <w:color w:val="3C3C3C"/>
          <w:spacing w:val="2"/>
          <w:sz w:val="26"/>
          <w:szCs w:val="26"/>
        </w:rPr>
        <w:tab/>
      </w:r>
    </w:p>
    <w:p w:rsidR="00E16125" w:rsidRPr="00361F31" w:rsidRDefault="00E16125" w:rsidP="00C141B3">
      <w:pPr>
        <w:shd w:val="clear" w:color="auto" w:fill="FFFFFF"/>
        <w:spacing w:after="0" w:line="288" w:lineRule="atLeast"/>
        <w:jc w:val="both"/>
        <w:textAlignment w:val="baseline"/>
        <w:rPr>
          <w:rFonts w:ascii="Times New Roman" w:hAnsi="Times New Roman" w:cs="Times New Roman"/>
          <w:color w:val="3C3C3C"/>
          <w:spacing w:val="2"/>
          <w:sz w:val="26"/>
          <w:szCs w:val="26"/>
        </w:rPr>
      </w:pPr>
      <w:r w:rsidRPr="00361F31">
        <w:rPr>
          <w:rFonts w:ascii="Times New Roman" w:hAnsi="Times New Roman" w:cs="Times New Roman"/>
          <w:color w:val="3C3C3C"/>
          <w:spacing w:val="2"/>
          <w:sz w:val="26"/>
          <w:szCs w:val="26"/>
        </w:rPr>
        <w:t>действия лимитов бюджетных обязательств  </w:t>
      </w:r>
    </w:p>
    <w:p w:rsidR="00E16125" w:rsidRPr="00361F31" w:rsidRDefault="00E16125" w:rsidP="00C141B3">
      <w:pPr>
        <w:shd w:val="clear" w:color="auto" w:fill="FFFFFF"/>
        <w:spacing w:after="0" w:line="315" w:lineRule="atLeast"/>
        <w:jc w:val="center"/>
        <w:textAlignment w:val="baseline"/>
        <w:rPr>
          <w:rFonts w:ascii="Times New Roman" w:hAnsi="Times New Roman" w:cs="Times New Roman"/>
          <w:color w:val="2D2D2D"/>
          <w:spacing w:val="2"/>
          <w:sz w:val="26"/>
          <w:szCs w:val="26"/>
        </w:rPr>
      </w:pPr>
    </w:p>
    <w:p w:rsidR="00E16125" w:rsidRPr="00361F31" w:rsidRDefault="00E16125" w:rsidP="00634139">
      <w:pPr>
        <w:shd w:val="clear" w:color="auto" w:fill="FFFFFF"/>
        <w:spacing w:after="0" w:line="315" w:lineRule="atLeast"/>
        <w:jc w:val="both"/>
        <w:textAlignment w:val="baseline"/>
        <w:rPr>
          <w:rFonts w:ascii="Times New Roman" w:hAnsi="Times New Roman" w:cs="Times New Roman"/>
          <w:color w:val="2D2D2D"/>
          <w:spacing w:val="2"/>
          <w:sz w:val="26"/>
          <w:szCs w:val="26"/>
        </w:rPr>
      </w:pPr>
      <w:r w:rsidRPr="00361F31">
        <w:rPr>
          <w:rFonts w:ascii="Arial" w:hAnsi="Arial" w:cs="Arial"/>
          <w:color w:val="2D2D2D"/>
          <w:spacing w:val="2"/>
          <w:sz w:val="21"/>
          <w:szCs w:val="21"/>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В соответствии со статьями 78.2 и 79 Бюджетного кодекса Р</w:t>
      </w:r>
      <w:r>
        <w:rPr>
          <w:rFonts w:ascii="Times New Roman" w:hAnsi="Times New Roman" w:cs="Times New Roman"/>
          <w:color w:val="2D2D2D"/>
          <w:spacing w:val="2"/>
          <w:sz w:val="26"/>
          <w:szCs w:val="26"/>
        </w:rPr>
        <w:t>оссийской Федерации, Администрация Анчулского сельсовета п о с т а н о в л я е т:</w:t>
      </w:r>
      <w:r>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br/>
        <w:t>1.</w:t>
      </w:r>
      <w:r w:rsidRPr="00361F31">
        <w:rPr>
          <w:rFonts w:ascii="Times New Roman" w:hAnsi="Times New Roman" w:cs="Times New Roman"/>
          <w:color w:val="2D2D2D"/>
          <w:spacing w:val="2"/>
          <w:sz w:val="26"/>
          <w:szCs w:val="26"/>
        </w:rPr>
        <w:t>Утвердить прилагаемый Порядок принятия решений о подготовке и реализации бюджетных инвестиций и предоставлении субсидий на осуществление капитальных вложений в объекты муниципа</w:t>
      </w:r>
      <w:r>
        <w:rPr>
          <w:rFonts w:ascii="Times New Roman" w:hAnsi="Times New Roman" w:cs="Times New Roman"/>
          <w:color w:val="2D2D2D"/>
          <w:spacing w:val="2"/>
          <w:sz w:val="26"/>
          <w:szCs w:val="26"/>
        </w:rPr>
        <w:t>льной собственности</w:t>
      </w:r>
      <w:r w:rsidRPr="00361F31">
        <w:rPr>
          <w:rFonts w:ascii="Times New Roman" w:hAnsi="Times New Roman" w:cs="Times New Roman"/>
          <w:color w:val="2D2D2D"/>
          <w:spacing w:val="2"/>
          <w:sz w:val="26"/>
          <w:szCs w:val="26"/>
        </w:rPr>
        <w:t xml:space="preserve"> и предоставления права заключать соглашения о предоставлении субсидий на срок, превышающий срок действия лимитов бюджетных обязательств (далее - </w:t>
      </w:r>
      <w:r>
        <w:rPr>
          <w:rFonts w:ascii="Times New Roman" w:hAnsi="Times New Roman" w:cs="Times New Roman"/>
          <w:color w:val="2D2D2D"/>
          <w:spacing w:val="2"/>
          <w:sz w:val="26"/>
          <w:szCs w:val="26"/>
        </w:rPr>
        <w:t>Порядок).</w:t>
      </w:r>
      <w:r w:rsidRPr="00361F31">
        <w:rPr>
          <w:rFonts w:ascii="Times New Roman" w:hAnsi="Times New Roman" w:cs="Times New Roman"/>
          <w:color w:val="2D2D2D"/>
          <w:spacing w:val="2"/>
          <w:sz w:val="26"/>
          <w:szCs w:val="26"/>
        </w:rPr>
        <w:br/>
        <w:t>2. Установить, что при</w:t>
      </w:r>
      <w:r>
        <w:rPr>
          <w:rFonts w:ascii="Times New Roman" w:hAnsi="Times New Roman" w:cs="Times New Roman"/>
          <w:color w:val="2D2D2D"/>
          <w:spacing w:val="2"/>
          <w:sz w:val="26"/>
          <w:szCs w:val="26"/>
        </w:rPr>
        <w:t xml:space="preserve"> исполнении бюджета в 2020 году и плановом периоде 2021 и 2022</w:t>
      </w:r>
      <w:r w:rsidRPr="00361F31">
        <w:rPr>
          <w:rFonts w:ascii="Times New Roman" w:hAnsi="Times New Roman" w:cs="Times New Roman"/>
          <w:color w:val="2D2D2D"/>
          <w:spacing w:val="2"/>
          <w:sz w:val="26"/>
          <w:szCs w:val="26"/>
        </w:rPr>
        <w:t xml:space="preserve"> годов главные р</w:t>
      </w:r>
      <w:r>
        <w:rPr>
          <w:rFonts w:ascii="Times New Roman" w:hAnsi="Times New Roman" w:cs="Times New Roman"/>
          <w:color w:val="2D2D2D"/>
          <w:spacing w:val="2"/>
          <w:sz w:val="26"/>
          <w:szCs w:val="26"/>
        </w:rPr>
        <w:t>аспорядители бюджетных средств:</w:t>
      </w:r>
      <w:r w:rsidRPr="00361F31">
        <w:rPr>
          <w:rFonts w:ascii="Times New Roman" w:hAnsi="Times New Roman" w:cs="Times New Roman"/>
          <w:color w:val="2D2D2D"/>
          <w:spacing w:val="2"/>
          <w:sz w:val="26"/>
          <w:szCs w:val="26"/>
        </w:rPr>
        <w:br/>
        <w:t xml:space="preserve">1) обеспечивают изменение способа финансового обеспечения осуществления капитальных вложений в объекты муниципальной собственности с бюджетных инвестиций, предоставленных муниципальным </w:t>
      </w:r>
      <w:r>
        <w:rPr>
          <w:rFonts w:ascii="Times New Roman" w:hAnsi="Times New Roman" w:cs="Times New Roman"/>
          <w:color w:val="2D2D2D"/>
          <w:spacing w:val="2"/>
          <w:sz w:val="26"/>
          <w:szCs w:val="26"/>
        </w:rPr>
        <w:t>бюджетным</w:t>
      </w:r>
      <w:r w:rsidRPr="00361F31">
        <w:rPr>
          <w:rFonts w:ascii="Times New Roman" w:hAnsi="Times New Roman" w:cs="Times New Roman"/>
          <w:color w:val="2D2D2D"/>
          <w:spacing w:val="2"/>
          <w:sz w:val="26"/>
          <w:szCs w:val="26"/>
        </w:rPr>
        <w:t xml:space="preserve"> учреждениям, на субсидии на осуществление капитальных вложений в объекты муниципальной собственности в соответствии с </w:t>
      </w:r>
      <w:r w:rsidRPr="00C929FB">
        <w:rPr>
          <w:rFonts w:ascii="Times New Roman" w:hAnsi="Times New Roman" w:cs="Times New Roman"/>
          <w:color w:val="00466E"/>
          <w:spacing w:val="2"/>
          <w:sz w:val="26"/>
          <w:szCs w:val="26"/>
        </w:rPr>
        <w:t>Бюджетным кодексом Российской Федерации</w:t>
      </w:r>
      <w:r w:rsidRPr="00361F31">
        <w:rPr>
          <w:rFonts w:ascii="Times New Roman" w:hAnsi="Times New Roman" w:cs="Times New Roman"/>
          <w:color w:val="2D2D2D"/>
          <w:spacing w:val="2"/>
          <w:sz w:val="26"/>
          <w:szCs w:val="26"/>
        </w:rPr>
        <w:t> и вносят необходимые из</w:t>
      </w:r>
      <w:r>
        <w:rPr>
          <w:rFonts w:ascii="Times New Roman" w:hAnsi="Times New Roman" w:cs="Times New Roman"/>
          <w:color w:val="2D2D2D"/>
          <w:spacing w:val="2"/>
          <w:sz w:val="26"/>
          <w:szCs w:val="26"/>
        </w:rPr>
        <w:t>менения в заключенные договоры;</w:t>
      </w:r>
      <w:r w:rsidRPr="00361F31">
        <w:rPr>
          <w:rFonts w:ascii="Times New Roman" w:hAnsi="Times New Roman" w:cs="Times New Roman"/>
          <w:color w:val="2D2D2D"/>
          <w:spacing w:val="2"/>
          <w:sz w:val="26"/>
          <w:szCs w:val="26"/>
        </w:rPr>
        <w:br/>
        <w:t>2) применяют правила подпункта 2 пункта 4 и пункта 12 утвержденного Порядка в части оценки эффективности со дня вступления в силу муниципального правового акта об определении порядка оценки такой эффективности.</w:t>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p>
    <w:p w:rsidR="00E16125" w:rsidRDefault="00E16125" w:rsidP="00C141B3">
      <w:pPr>
        <w:shd w:val="clear" w:color="auto" w:fill="FFFFFF"/>
        <w:spacing w:after="0" w:line="315" w:lineRule="atLeast"/>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3</w:t>
      </w:r>
      <w:r w:rsidRPr="00361F31">
        <w:rPr>
          <w:rFonts w:ascii="Times New Roman" w:hAnsi="Times New Roman" w:cs="Times New Roman"/>
          <w:color w:val="2D2D2D"/>
          <w:spacing w:val="2"/>
          <w:sz w:val="26"/>
          <w:szCs w:val="26"/>
        </w:rPr>
        <w:t>.</w:t>
      </w:r>
      <w:r>
        <w:rPr>
          <w:rFonts w:ascii="Times New Roman" w:hAnsi="Times New Roman" w:cs="Times New Roman"/>
          <w:color w:val="2D2D2D"/>
          <w:spacing w:val="2"/>
          <w:sz w:val="26"/>
          <w:szCs w:val="26"/>
        </w:rPr>
        <w:t>Настоящее постановление вступает в силу после его официального опубликования (обнародования).</w:t>
      </w:r>
    </w:p>
    <w:p w:rsidR="00E16125" w:rsidRDefault="00E16125" w:rsidP="00C141B3">
      <w:pPr>
        <w:shd w:val="clear" w:color="auto" w:fill="FFFFFF"/>
        <w:spacing w:after="0" w:line="315" w:lineRule="atLeast"/>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4</w:t>
      </w:r>
      <w:r w:rsidRPr="00361F31">
        <w:rPr>
          <w:rFonts w:ascii="Times New Roman" w:hAnsi="Times New Roman" w:cs="Times New Roman"/>
          <w:color w:val="2D2D2D"/>
          <w:spacing w:val="2"/>
          <w:sz w:val="26"/>
          <w:szCs w:val="26"/>
        </w:rPr>
        <w:t xml:space="preserve">. Контроль за исполнением </w:t>
      </w:r>
      <w:r>
        <w:rPr>
          <w:rFonts w:ascii="Times New Roman" w:hAnsi="Times New Roman" w:cs="Times New Roman"/>
          <w:color w:val="2D2D2D"/>
          <w:spacing w:val="2"/>
          <w:sz w:val="26"/>
          <w:szCs w:val="26"/>
        </w:rPr>
        <w:t xml:space="preserve">настоящего </w:t>
      </w:r>
      <w:r w:rsidRPr="00361F31">
        <w:rPr>
          <w:rFonts w:ascii="Times New Roman" w:hAnsi="Times New Roman" w:cs="Times New Roman"/>
          <w:color w:val="2D2D2D"/>
          <w:spacing w:val="2"/>
          <w:sz w:val="26"/>
          <w:szCs w:val="26"/>
        </w:rPr>
        <w:t>постановления</w:t>
      </w:r>
      <w:r>
        <w:rPr>
          <w:rFonts w:ascii="Times New Roman" w:hAnsi="Times New Roman" w:cs="Times New Roman"/>
          <w:color w:val="2D2D2D"/>
          <w:spacing w:val="2"/>
          <w:sz w:val="26"/>
          <w:szCs w:val="26"/>
        </w:rPr>
        <w:t xml:space="preserve"> оставляю за собой.</w:t>
      </w:r>
      <w:r w:rsidRPr="00361F31">
        <w:rPr>
          <w:rFonts w:ascii="Times New Roman" w:hAnsi="Times New Roman" w:cs="Times New Roman"/>
          <w:color w:val="2D2D2D"/>
          <w:spacing w:val="2"/>
          <w:sz w:val="26"/>
          <w:szCs w:val="26"/>
        </w:rPr>
        <w:t xml:space="preserve"> </w:t>
      </w:r>
    </w:p>
    <w:p w:rsidR="00E16125" w:rsidRDefault="00E16125" w:rsidP="00C141B3">
      <w:pPr>
        <w:shd w:val="clear" w:color="auto" w:fill="FFFFFF"/>
        <w:spacing w:after="0" w:line="315" w:lineRule="atLeast"/>
        <w:jc w:val="both"/>
        <w:textAlignment w:val="baseline"/>
        <w:rPr>
          <w:rFonts w:ascii="Times New Roman" w:hAnsi="Times New Roman" w:cs="Times New Roman"/>
          <w:color w:val="2D2D2D"/>
          <w:spacing w:val="2"/>
          <w:sz w:val="26"/>
          <w:szCs w:val="26"/>
        </w:rPr>
      </w:pPr>
    </w:p>
    <w:p w:rsidR="00E16125" w:rsidRDefault="00E16125" w:rsidP="00C141B3">
      <w:pPr>
        <w:shd w:val="clear" w:color="auto" w:fill="FFFFFF"/>
        <w:spacing w:after="0" w:line="315" w:lineRule="atLeast"/>
        <w:jc w:val="both"/>
        <w:textAlignment w:val="baseline"/>
        <w:rPr>
          <w:rFonts w:ascii="Times New Roman" w:hAnsi="Times New Roman" w:cs="Times New Roman"/>
          <w:color w:val="2D2D2D"/>
          <w:spacing w:val="2"/>
          <w:sz w:val="26"/>
          <w:szCs w:val="26"/>
        </w:rPr>
      </w:pPr>
    </w:p>
    <w:p w:rsidR="00E16125" w:rsidRDefault="00E16125" w:rsidP="00C141B3">
      <w:pPr>
        <w:shd w:val="clear" w:color="auto" w:fill="FFFFFF"/>
        <w:spacing w:after="0" w:line="315" w:lineRule="atLeast"/>
        <w:jc w:val="both"/>
        <w:textAlignment w:val="baseline"/>
        <w:rPr>
          <w:rFonts w:ascii="Times New Roman" w:hAnsi="Times New Roman" w:cs="Times New Roman"/>
          <w:color w:val="2D2D2D"/>
          <w:spacing w:val="2"/>
          <w:sz w:val="26"/>
          <w:szCs w:val="26"/>
        </w:rPr>
      </w:pPr>
    </w:p>
    <w:p w:rsidR="00E16125" w:rsidRPr="00361F31" w:rsidRDefault="00E16125" w:rsidP="00C141B3">
      <w:pPr>
        <w:shd w:val="clear" w:color="auto" w:fill="FFFFFF"/>
        <w:spacing w:after="0" w:line="315" w:lineRule="atLeast"/>
        <w:jc w:val="both"/>
        <w:textAlignment w:val="baseline"/>
        <w:rPr>
          <w:rFonts w:ascii="Times New Roman" w:hAnsi="Times New Roman" w:cs="Times New Roman"/>
          <w:color w:val="2D2D2D"/>
          <w:spacing w:val="2"/>
          <w:sz w:val="26"/>
          <w:szCs w:val="26"/>
        </w:rPr>
      </w:pPr>
    </w:p>
    <w:p w:rsidR="00E16125" w:rsidRPr="00361F31" w:rsidRDefault="00E16125" w:rsidP="00C141B3">
      <w:pPr>
        <w:shd w:val="clear" w:color="auto" w:fill="FFFFFF"/>
        <w:spacing w:after="0" w:line="315" w:lineRule="atLeast"/>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 xml:space="preserve">Глава Анчулского сельсовета                 </w:t>
      </w:r>
      <w:r w:rsidRPr="00891FFF">
        <w:rPr>
          <w:rFonts w:ascii="Times New Roman" w:hAnsi="Times New Roman" w:cs="Times New Roman"/>
          <w:color w:val="2D2D2D"/>
          <w:spacing w:val="2"/>
          <w:sz w:val="26"/>
          <w:szCs w:val="26"/>
        </w:rPr>
        <w:t xml:space="preserve">        </w:t>
      </w:r>
      <w:r>
        <w:rPr>
          <w:rFonts w:ascii="Times New Roman" w:hAnsi="Times New Roman" w:cs="Times New Roman"/>
          <w:color w:val="2D2D2D"/>
          <w:spacing w:val="2"/>
          <w:sz w:val="26"/>
          <w:szCs w:val="26"/>
        </w:rPr>
        <w:t xml:space="preserve">                                     О.И.Тибильдеев</w:t>
      </w: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634139">
      <w:pPr>
        <w:shd w:val="clear" w:color="auto" w:fill="FFFFFF"/>
        <w:spacing w:before="375" w:after="225" w:line="240" w:lineRule="auto"/>
        <w:jc w:val="center"/>
        <w:textAlignment w:val="baseline"/>
        <w:outlineLvl w:val="1"/>
        <w:rPr>
          <w:rFonts w:ascii="Arial" w:hAnsi="Arial" w:cs="Arial"/>
          <w:color w:val="3C3C3C"/>
          <w:spacing w:val="2"/>
          <w:sz w:val="41"/>
          <w:szCs w:val="41"/>
        </w:rPr>
      </w:pPr>
    </w:p>
    <w:p w:rsidR="00E16125" w:rsidRDefault="00E16125" w:rsidP="00361F31">
      <w:pPr>
        <w:shd w:val="clear" w:color="auto" w:fill="FFFFFF"/>
        <w:spacing w:after="0" w:line="315" w:lineRule="atLeast"/>
        <w:jc w:val="right"/>
        <w:textAlignment w:val="baseline"/>
        <w:rPr>
          <w:rFonts w:ascii="Times New Roman" w:hAnsi="Times New Roman" w:cs="Times New Roman"/>
          <w:color w:val="2D2D2D"/>
          <w:spacing w:val="2"/>
          <w:sz w:val="26"/>
          <w:szCs w:val="26"/>
        </w:rPr>
      </w:pPr>
      <w:r w:rsidRPr="00361F31">
        <w:rPr>
          <w:rFonts w:ascii="Times New Roman" w:hAnsi="Times New Roman" w:cs="Times New Roman"/>
          <w:color w:val="2D2D2D"/>
          <w:spacing w:val="2"/>
          <w:sz w:val="26"/>
          <w:szCs w:val="26"/>
        </w:rPr>
        <w:t>УТВЕРЖДЕН</w:t>
      </w:r>
      <w:r w:rsidRPr="00361F31">
        <w:rPr>
          <w:rFonts w:ascii="Times New Roman" w:hAnsi="Times New Roman" w:cs="Times New Roman"/>
          <w:color w:val="2D2D2D"/>
          <w:spacing w:val="2"/>
          <w:sz w:val="26"/>
          <w:szCs w:val="26"/>
        </w:rPr>
        <w:br/>
        <w:t>Постановл</w:t>
      </w:r>
      <w:r w:rsidRPr="00634139">
        <w:rPr>
          <w:rFonts w:ascii="Times New Roman" w:hAnsi="Times New Roman" w:cs="Times New Roman"/>
          <w:color w:val="2D2D2D"/>
          <w:spacing w:val="2"/>
          <w:sz w:val="26"/>
          <w:szCs w:val="26"/>
        </w:rPr>
        <w:t xml:space="preserve">ением Администрации </w:t>
      </w:r>
    </w:p>
    <w:p w:rsidR="00E16125" w:rsidRPr="00361F31" w:rsidRDefault="00E16125" w:rsidP="00361F31">
      <w:pPr>
        <w:shd w:val="clear" w:color="auto" w:fill="FFFFFF"/>
        <w:spacing w:after="0" w:line="315" w:lineRule="atLeast"/>
        <w:jc w:val="right"/>
        <w:textAlignment w:val="baseline"/>
        <w:rPr>
          <w:rFonts w:ascii="Times New Roman" w:hAnsi="Times New Roman" w:cs="Times New Roman"/>
          <w:color w:val="2D2D2D"/>
          <w:spacing w:val="2"/>
          <w:sz w:val="26"/>
          <w:szCs w:val="26"/>
        </w:rPr>
      </w:pPr>
      <w:r w:rsidRPr="00634139">
        <w:rPr>
          <w:rFonts w:ascii="Times New Roman" w:hAnsi="Times New Roman" w:cs="Times New Roman"/>
          <w:color w:val="2D2D2D"/>
          <w:spacing w:val="2"/>
          <w:sz w:val="26"/>
          <w:szCs w:val="26"/>
        </w:rPr>
        <w:t>Анчулского сельсовета</w:t>
      </w:r>
      <w:r w:rsidRPr="00634139">
        <w:rPr>
          <w:rFonts w:ascii="Times New Roman" w:hAnsi="Times New Roman" w:cs="Times New Roman"/>
          <w:color w:val="2D2D2D"/>
          <w:spacing w:val="2"/>
          <w:sz w:val="26"/>
          <w:szCs w:val="26"/>
        </w:rPr>
        <w:br/>
        <w:t xml:space="preserve">от </w:t>
      </w:r>
      <w:r>
        <w:rPr>
          <w:rFonts w:ascii="Times New Roman" w:hAnsi="Times New Roman" w:cs="Times New Roman"/>
          <w:color w:val="2D2D2D"/>
          <w:spacing w:val="2"/>
          <w:sz w:val="26"/>
          <w:szCs w:val="26"/>
        </w:rPr>
        <w:t>01.06</w:t>
      </w:r>
      <w:r w:rsidRPr="00634139">
        <w:rPr>
          <w:rFonts w:ascii="Times New Roman" w:hAnsi="Times New Roman" w:cs="Times New Roman"/>
          <w:color w:val="2D2D2D"/>
          <w:spacing w:val="2"/>
          <w:sz w:val="26"/>
          <w:szCs w:val="26"/>
        </w:rPr>
        <w:t xml:space="preserve">.2020 № </w:t>
      </w:r>
      <w:r>
        <w:rPr>
          <w:rFonts w:ascii="Times New Roman" w:hAnsi="Times New Roman" w:cs="Times New Roman"/>
          <w:color w:val="2D2D2D"/>
          <w:spacing w:val="2"/>
          <w:sz w:val="26"/>
          <w:szCs w:val="26"/>
        </w:rPr>
        <w:t>32</w:t>
      </w:r>
    </w:p>
    <w:p w:rsidR="00E16125" w:rsidRPr="00D20A01" w:rsidRDefault="00E16125" w:rsidP="00361F31">
      <w:pPr>
        <w:shd w:val="clear" w:color="auto" w:fill="FFFFFF"/>
        <w:spacing w:after="0" w:line="315" w:lineRule="atLeast"/>
        <w:jc w:val="center"/>
        <w:textAlignment w:val="baseline"/>
        <w:rPr>
          <w:rFonts w:ascii="Times New Roman" w:hAnsi="Times New Roman" w:cs="Times New Roman"/>
          <w:color w:val="2D2D2D"/>
          <w:spacing w:val="2"/>
          <w:sz w:val="26"/>
          <w:szCs w:val="26"/>
        </w:rPr>
      </w:pPr>
      <w:r w:rsidRPr="00361F31">
        <w:rPr>
          <w:rFonts w:ascii="Times New Roman" w:hAnsi="Times New Roman" w:cs="Times New Roman"/>
          <w:color w:val="2D2D2D"/>
          <w:spacing w:val="2"/>
          <w:sz w:val="26"/>
          <w:szCs w:val="26"/>
        </w:rPr>
        <w:br/>
      </w:r>
      <w:r w:rsidRPr="00361F31">
        <w:rPr>
          <w:rFonts w:ascii="Arial" w:hAnsi="Arial" w:cs="Arial"/>
          <w:color w:val="2D2D2D"/>
          <w:spacing w:val="2"/>
          <w:sz w:val="21"/>
          <w:szCs w:val="21"/>
        </w:rPr>
        <w:br/>
      </w:r>
      <w:r w:rsidRPr="00D20A01">
        <w:rPr>
          <w:rFonts w:ascii="Times New Roman" w:hAnsi="Times New Roman" w:cs="Times New Roman"/>
          <w:color w:val="2D2D2D"/>
          <w:spacing w:val="2"/>
          <w:sz w:val="26"/>
          <w:szCs w:val="26"/>
        </w:rPr>
        <w:t>Порядок</w:t>
      </w:r>
      <w:r w:rsidRPr="00D20A01">
        <w:rPr>
          <w:rFonts w:ascii="Times New Roman" w:hAnsi="Times New Roman" w:cs="Times New Roman"/>
          <w:color w:val="2D2D2D"/>
          <w:spacing w:val="2"/>
          <w:sz w:val="26"/>
          <w:szCs w:val="26"/>
        </w:rPr>
        <w:br/>
        <w:t>принятия решений о подготовке и реализации бюджетных инвестиций и предоставлении субсидий на осуществление капитальных вложений</w:t>
      </w:r>
      <w:r w:rsidRPr="00D20A01">
        <w:rPr>
          <w:rFonts w:ascii="Times New Roman" w:hAnsi="Times New Roman" w:cs="Times New Roman"/>
          <w:color w:val="2D2D2D"/>
          <w:spacing w:val="2"/>
          <w:sz w:val="26"/>
          <w:szCs w:val="26"/>
        </w:rPr>
        <w:br/>
        <w:t>в объекты муниципальной собственности Анчулского сельсовета и предоставления права заключать соглашения о предоставлении субсидий на срок, превышающий срок действия лимитов бюджетных обязательств</w:t>
      </w:r>
    </w:p>
    <w:p w:rsidR="00E16125" w:rsidRPr="00D20A01" w:rsidRDefault="00E16125" w:rsidP="00361F31">
      <w:pPr>
        <w:shd w:val="clear" w:color="auto" w:fill="FFFFFF"/>
        <w:spacing w:before="375" w:after="225" w:line="240" w:lineRule="auto"/>
        <w:jc w:val="center"/>
        <w:textAlignment w:val="baseline"/>
        <w:outlineLvl w:val="2"/>
        <w:rPr>
          <w:rFonts w:ascii="Times New Roman" w:hAnsi="Times New Roman" w:cs="Times New Roman"/>
          <w:color w:val="4C4C4C"/>
          <w:spacing w:val="2"/>
          <w:sz w:val="26"/>
          <w:szCs w:val="26"/>
        </w:rPr>
      </w:pPr>
      <w:r w:rsidRPr="00D20A01">
        <w:rPr>
          <w:rFonts w:ascii="Times New Roman" w:hAnsi="Times New Roman" w:cs="Times New Roman"/>
          <w:color w:val="4C4C4C"/>
          <w:spacing w:val="2"/>
          <w:sz w:val="26"/>
          <w:szCs w:val="26"/>
        </w:rPr>
        <w:t>I. Основные положения</w:t>
      </w:r>
    </w:p>
    <w:p w:rsidR="00E16125" w:rsidRPr="00361F31" w:rsidRDefault="00E16125" w:rsidP="00634139">
      <w:pPr>
        <w:shd w:val="clear" w:color="auto" w:fill="FFFFFF"/>
        <w:spacing w:after="0" w:line="315" w:lineRule="atLeast"/>
        <w:jc w:val="both"/>
        <w:textAlignment w:val="baseline"/>
        <w:rPr>
          <w:rFonts w:ascii="Times New Roman" w:hAnsi="Times New Roman" w:cs="Times New Roman"/>
          <w:color w:val="2D2D2D"/>
          <w:spacing w:val="2"/>
          <w:sz w:val="26"/>
          <w:szCs w:val="26"/>
        </w:rPr>
      </w:pPr>
      <w:r w:rsidRPr="00361F31">
        <w:rPr>
          <w:rFonts w:ascii="Times New Roman" w:hAnsi="Times New Roman" w:cs="Times New Roman"/>
          <w:color w:val="2D2D2D"/>
          <w:spacing w:val="2"/>
          <w:sz w:val="26"/>
          <w:szCs w:val="26"/>
        </w:rPr>
        <w:t>1. Настоящим Порядком устанавливается после</w:t>
      </w:r>
      <w:r w:rsidRPr="00634139">
        <w:rPr>
          <w:rFonts w:ascii="Times New Roman" w:hAnsi="Times New Roman" w:cs="Times New Roman"/>
          <w:color w:val="2D2D2D"/>
          <w:spacing w:val="2"/>
          <w:sz w:val="26"/>
          <w:szCs w:val="26"/>
        </w:rPr>
        <w:t>довательность принятия решений:</w:t>
      </w:r>
      <w:r w:rsidRPr="00361F31">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о подготовке и реализации бюджетных инвестиций в форме капитальных вложений в об</w:t>
      </w:r>
      <w:r>
        <w:rPr>
          <w:rFonts w:ascii="Times New Roman" w:hAnsi="Times New Roman" w:cs="Times New Roman"/>
          <w:color w:val="2D2D2D"/>
          <w:spacing w:val="2"/>
          <w:sz w:val="26"/>
          <w:szCs w:val="26"/>
        </w:rPr>
        <w:t>ъекты</w:t>
      </w:r>
      <w:r w:rsidRPr="00361F31">
        <w:rPr>
          <w:rFonts w:ascii="Times New Roman" w:hAnsi="Times New Roman" w:cs="Times New Roman"/>
          <w:color w:val="2D2D2D"/>
          <w:spacing w:val="2"/>
          <w:sz w:val="26"/>
          <w:szCs w:val="26"/>
        </w:rPr>
        <w:t xml:space="preserve"> муниципа</w:t>
      </w:r>
      <w:r>
        <w:rPr>
          <w:rFonts w:ascii="Times New Roman" w:hAnsi="Times New Roman" w:cs="Times New Roman"/>
          <w:color w:val="2D2D2D"/>
          <w:spacing w:val="2"/>
          <w:sz w:val="26"/>
          <w:szCs w:val="26"/>
        </w:rPr>
        <w:t>льной собственности Анчулского сельсовета</w:t>
      </w:r>
      <w:r w:rsidRPr="00361F31">
        <w:rPr>
          <w:rFonts w:ascii="Times New Roman" w:hAnsi="Times New Roman" w:cs="Times New Roman"/>
          <w:color w:val="2D2D2D"/>
          <w:spacing w:val="2"/>
          <w:sz w:val="26"/>
          <w:szCs w:val="26"/>
        </w:rPr>
        <w:t xml:space="preserve"> и приобретение объектов недвижимого имущества в муниципа</w:t>
      </w:r>
      <w:r>
        <w:rPr>
          <w:rFonts w:ascii="Times New Roman" w:hAnsi="Times New Roman" w:cs="Times New Roman"/>
          <w:color w:val="2D2D2D"/>
          <w:spacing w:val="2"/>
          <w:sz w:val="26"/>
          <w:szCs w:val="26"/>
        </w:rPr>
        <w:t>льную собственность Анчулского сельсовета</w:t>
      </w:r>
      <w:r w:rsidRPr="00361F31">
        <w:rPr>
          <w:rFonts w:ascii="Times New Roman" w:hAnsi="Times New Roman" w:cs="Times New Roman"/>
          <w:color w:val="2D2D2D"/>
          <w:spacing w:val="2"/>
          <w:sz w:val="26"/>
          <w:szCs w:val="26"/>
        </w:rPr>
        <w:t xml:space="preserve"> (далее - бюдж</w:t>
      </w:r>
      <w:r>
        <w:rPr>
          <w:rFonts w:ascii="Times New Roman" w:hAnsi="Times New Roman" w:cs="Times New Roman"/>
          <w:color w:val="2D2D2D"/>
          <w:spacing w:val="2"/>
          <w:sz w:val="26"/>
          <w:szCs w:val="26"/>
        </w:rPr>
        <w:t>етные инвестиции);</w:t>
      </w:r>
      <w:r w:rsidRPr="00361F31">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w:t>
      </w:r>
      <w:r>
        <w:rPr>
          <w:rFonts w:ascii="Times New Roman" w:hAnsi="Times New Roman" w:cs="Times New Roman"/>
          <w:color w:val="2D2D2D"/>
          <w:spacing w:val="2"/>
          <w:sz w:val="26"/>
          <w:szCs w:val="26"/>
        </w:rPr>
        <w:t>гнований из бюджета Анчулского сельсовета</w:t>
      </w:r>
      <w:r w:rsidRPr="00361F31">
        <w:rPr>
          <w:rFonts w:ascii="Times New Roman" w:hAnsi="Times New Roman" w:cs="Times New Roman"/>
          <w:color w:val="2D2D2D"/>
          <w:spacing w:val="2"/>
          <w:sz w:val="26"/>
          <w:szCs w:val="26"/>
        </w:rPr>
        <w:t xml:space="preserve">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w:t>
      </w:r>
      <w:r>
        <w:rPr>
          <w:rFonts w:ascii="Times New Roman" w:hAnsi="Times New Roman" w:cs="Times New Roman"/>
          <w:color w:val="2D2D2D"/>
          <w:spacing w:val="2"/>
          <w:sz w:val="26"/>
          <w:szCs w:val="26"/>
        </w:rPr>
        <w:t>льной собственности Анчулского сельсовета</w:t>
      </w:r>
      <w:r w:rsidRPr="00361F31">
        <w:rPr>
          <w:rFonts w:ascii="Times New Roman" w:hAnsi="Times New Roman" w:cs="Times New Roman"/>
          <w:color w:val="2D2D2D"/>
          <w:spacing w:val="2"/>
          <w:sz w:val="26"/>
          <w:szCs w:val="26"/>
        </w:rPr>
        <w:t xml:space="preserve"> и приобретение объектов недвижимого имущества в муниципальную собст</w:t>
      </w:r>
      <w:r>
        <w:rPr>
          <w:rFonts w:ascii="Times New Roman" w:hAnsi="Times New Roman" w:cs="Times New Roman"/>
          <w:color w:val="2D2D2D"/>
          <w:spacing w:val="2"/>
          <w:sz w:val="26"/>
          <w:szCs w:val="26"/>
        </w:rPr>
        <w:t>венность Анчулского сельсовета (далее -субсидия);</w:t>
      </w:r>
      <w:r w:rsidRPr="00361F31">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о предоставлении главному распорядит</w:t>
      </w:r>
      <w:r>
        <w:rPr>
          <w:rFonts w:ascii="Times New Roman" w:hAnsi="Times New Roman" w:cs="Times New Roman"/>
          <w:color w:val="2D2D2D"/>
          <w:spacing w:val="2"/>
          <w:sz w:val="26"/>
          <w:szCs w:val="26"/>
        </w:rPr>
        <w:t>елю средств бюджета Анчулского сельсовета</w:t>
      </w:r>
      <w:r w:rsidRPr="00361F31">
        <w:rPr>
          <w:rFonts w:ascii="Times New Roman" w:hAnsi="Times New Roman" w:cs="Times New Roman"/>
          <w:color w:val="2D2D2D"/>
          <w:spacing w:val="2"/>
          <w:sz w:val="26"/>
          <w:szCs w:val="26"/>
        </w:rPr>
        <w:t xml:space="preserve"> права заключать соглашения о предоставлении субсидий на срок реализации решения, превышающий срок действия</w:t>
      </w:r>
      <w:r>
        <w:rPr>
          <w:rFonts w:ascii="Times New Roman" w:hAnsi="Times New Roman" w:cs="Times New Roman"/>
          <w:color w:val="2D2D2D"/>
          <w:spacing w:val="2"/>
          <w:sz w:val="26"/>
          <w:szCs w:val="26"/>
        </w:rPr>
        <w:t xml:space="preserve"> утвержденных лимитов бюджетных обязательств.</w:t>
      </w:r>
      <w:r w:rsidRPr="00361F31">
        <w:rPr>
          <w:rFonts w:ascii="Times New Roman" w:hAnsi="Times New Roman" w:cs="Times New Roman"/>
          <w:color w:val="2D2D2D"/>
          <w:spacing w:val="2"/>
          <w:sz w:val="26"/>
          <w:szCs w:val="26"/>
        </w:rPr>
        <w:br/>
        <w:t xml:space="preserve">2. Инициатором подготовки проекта </w:t>
      </w:r>
      <w:r>
        <w:rPr>
          <w:rFonts w:ascii="Times New Roman" w:hAnsi="Times New Roman" w:cs="Times New Roman"/>
          <w:color w:val="2D2D2D"/>
          <w:spacing w:val="2"/>
          <w:sz w:val="26"/>
          <w:szCs w:val="26"/>
        </w:rPr>
        <w:t>решения выступает Анчулский сельсовет</w:t>
      </w:r>
      <w:r w:rsidRPr="00361F31">
        <w:rPr>
          <w:rFonts w:ascii="Times New Roman" w:hAnsi="Times New Roman" w:cs="Times New Roman"/>
          <w:color w:val="2D2D2D"/>
          <w:spacing w:val="2"/>
          <w:sz w:val="26"/>
          <w:szCs w:val="26"/>
        </w:rPr>
        <w:t>, ответственный за реализацию мероприятий муни</w:t>
      </w:r>
      <w:r>
        <w:rPr>
          <w:rFonts w:ascii="Times New Roman" w:hAnsi="Times New Roman" w:cs="Times New Roman"/>
          <w:color w:val="2D2D2D"/>
          <w:spacing w:val="2"/>
          <w:sz w:val="26"/>
          <w:szCs w:val="26"/>
        </w:rPr>
        <w:t>ципальной программы</w:t>
      </w:r>
      <w:r w:rsidRPr="00361F31">
        <w:rPr>
          <w:rFonts w:ascii="Times New Roman" w:hAnsi="Times New Roman" w:cs="Times New Roman"/>
          <w:color w:val="2D2D2D"/>
          <w:spacing w:val="2"/>
          <w:sz w:val="26"/>
          <w:szCs w:val="26"/>
        </w:rPr>
        <w:t>, в рамках которой планируется реализация бюджетных инвести</w:t>
      </w:r>
      <w:r>
        <w:rPr>
          <w:rFonts w:ascii="Times New Roman" w:hAnsi="Times New Roman" w:cs="Times New Roman"/>
          <w:color w:val="2D2D2D"/>
          <w:spacing w:val="2"/>
          <w:sz w:val="26"/>
          <w:szCs w:val="26"/>
        </w:rPr>
        <w:t>ций или предоставление субсидии (далее - главный распорядитель).</w:t>
      </w:r>
      <w:r w:rsidRPr="00361F31">
        <w:rPr>
          <w:rFonts w:ascii="Times New Roman" w:hAnsi="Times New Roman" w:cs="Times New Roman"/>
          <w:color w:val="2D2D2D"/>
          <w:spacing w:val="2"/>
          <w:sz w:val="26"/>
          <w:szCs w:val="26"/>
        </w:rPr>
        <w:br/>
        <w:t>3. 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w:t>
      </w:r>
      <w:r>
        <w:rPr>
          <w:rFonts w:ascii="Times New Roman" w:hAnsi="Times New Roman" w:cs="Times New Roman"/>
          <w:color w:val="2D2D2D"/>
          <w:spacing w:val="2"/>
          <w:sz w:val="26"/>
          <w:szCs w:val="26"/>
        </w:rPr>
        <w:t>жетных инвестиций на субсидии).</w:t>
      </w:r>
      <w:r w:rsidRPr="00361F31">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w:t>
      </w:r>
      <w:r>
        <w:rPr>
          <w:rFonts w:ascii="Times New Roman" w:hAnsi="Times New Roman" w:cs="Times New Roman"/>
          <w:color w:val="2D2D2D"/>
          <w:spacing w:val="2"/>
          <w:sz w:val="26"/>
          <w:szCs w:val="26"/>
        </w:rPr>
        <w:t>сидий на бюджетные инвестиции).</w:t>
      </w:r>
      <w:r w:rsidRPr="00361F31">
        <w:rPr>
          <w:rFonts w:ascii="Times New Roman" w:hAnsi="Times New Roman" w:cs="Times New Roman"/>
          <w:color w:val="2D2D2D"/>
          <w:spacing w:val="2"/>
          <w:sz w:val="26"/>
          <w:szCs w:val="26"/>
        </w:rPr>
        <w:br/>
        <w:t>4. Отбор объектов капитального строительства либо объектов недвижимого имущества для предоставления бюджетных асси</w:t>
      </w:r>
      <w:r>
        <w:rPr>
          <w:rFonts w:ascii="Times New Roman" w:hAnsi="Times New Roman" w:cs="Times New Roman"/>
          <w:color w:val="2D2D2D"/>
          <w:spacing w:val="2"/>
          <w:sz w:val="26"/>
          <w:szCs w:val="26"/>
        </w:rPr>
        <w:t>гнований производится с учетом:</w:t>
      </w:r>
      <w:r w:rsidRPr="00361F31">
        <w:rPr>
          <w:rFonts w:ascii="Times New Roman" w:hAnsi="Times New Roman" w:cs="Times New Roman"/>
          <w:color w:val="2D2D2D"/>
          <w:spacing w:val="2"/>
          <w:sz w:val="26"/>
          <w:szCs w:val="26"/>
        </w:rPr>
        <w:br/>
        <w:t>1) приоритет</w:t>
      </w:r>
      <w:r>
        <w:rPr>
          <w:rFonts w:ascii="Times New Roman" w:hAnsi="Times New Roman" w:cs="Times New Roman"/>
          <w:color w:val="2D2D2D"/>
          <w:spacing w:val="2"/>
          <w:sz w:val="26"/>
          <w:szCs w:val="26"/>
        </w:rPr>
        <w:t>ов и целей развития Анчулского сельсовета</w:t>
      </w:r>
      <w:r w:rsidRPr="00361F31">
        <w:rPr>
          <w:rFonts w:ascii="Times New Roman" w:hAnsi="Times New Roman" w:cs="Times New Roman"/>
          <w:color w:val="2D2D2D"/>
          <w:spacing w:val="2"/>
          <w:sz w:val="26"/>
          <w:szCs w:val="26"/>
        </w:rPr>
        <w:t xml:space="preserve"> исходя из прогноза и программы социально-экон</w:t>
      </w:r>
      <w:r>
        <w:rPr>
          <w:rFonts w:ascii="Times New Roman" w:hAnsi="Times New Roman" w:cs="Times New Roman"/>
          <w:color w:val="2D2D2D"/>
          <w:spacing w:val="2"/>
          <w:sz w:val="26"/>
          <w:szCs w:val="26"/>
        </w:rPr>
        <w:t>омического развития Анчулского сельсовета</w:t>
      </w:r>
      <w:r w:rsidRPr="00361F31">
        <w:rPr>
          <w:rFonts w:ascii="Times New Roman" w:hAnsi="Times New Roman" w:cs="Times New Roman"/>
          <w:color w:val="2D2D2D"/>
          <w:spacing w:val="2"/>
          <w:sz w:val="26"/>
          <w:szCs w:val="26"/>
        </w:rPr>
        <w:t>, мун</w:t>
      </w:r>
      <w:r>
        <w:rPr>
          <w:rFonts w:ascii="Times New Roman" w:hAnsi="Times New Roman" w:cs="Times New Roman"/>
          <w:color w:val="2D2D2D"/>
          <w:spacing w:val="2"/>
          <w:sz w:val="26"/>
          <w:szCs w:val="26"/>
        </w:rPr>
        <w:t>иципальных программ Анчулского сельсовета</w:t>
      </w:r>
      <w:r w:rsidRPr="00361F31">
        <w:rPr>
          <w:rFonts w:ascii="Times New Roman" w:hAnsi="Times New Roman" w:cs="Times New Roman"/>
          <w:color w:val="2D2D2D"/>
          <w:spacing w:val="2"/>
          <w:sz w:val="26"/>
          <w:szCs w:val="26"/>
        </w:rPr>
        <w:t>, а также документов территориа</w:t>
      </w:r>
      <w:r>
        <w:rPr>
          <w:rFonts w:ascii="Times New Roman" w:hAnsi="Times New Roman" w:cs="Times New Roman"/>
          <w:color w:val="2D2D2D"/>
          <w:spacing w:val="2"/>
          <w:sz w:val="26"/>
          <w:szCs w:val="26"/>
        </w:rPr>
        <w:t>льного планирования Анчулского сельсовета;</w:t>
      </w:r>
      <w:r w:rsidRPr="00361F31">
        <w:rPr>
          <w:rFonts w:ascii="Times New Roman" w:hAnsi="Times New Roman" w:cs="Times New Roman"/>
          <w:color w:val="2D2D2D"/>
          <w:spacing w:val="2"/>
          <w:sz w:val="26"/>
          <w:szCs w:val="26"/>
        </w:rPr>
        <w:br/>
        <w:t>2) оценки эффективности использова</w:t>
      </w:r>
      <w:r>
        <w:rPr>
          <w:rFonts w:ascii="Times New Roman" w:hAnsi="Times New Roman" w:cs="Times New Roman"/>
          <w:color w:val="2D2D2D"/>
          <w:spacing w:val="2"/>
          <w:sz w:val="26"/>
          <w:szCs w:val="26"/>
        </w:rPr>
        <w:t>ния средств бюджета Анчулского сельсовета</w:t>
      </w:r>
      <w:r w:rsidRPr="00361F31">
        <w:rPr>
          <w:rFonts w:ascii="Times New Roman" w:hAnsi="Times New Roman" w:cs="Times New Roman"/>
          <w:color w:val="2D2D2D"/>
          <w:spacing w:val="2"/>
          <w:sz w:val="26"/>
          <w:szCs w:val="26"/>
        </w:rPr>
        <w:t>, направля</w:t>
      </w:r>
      <w:r>
        <w:rPr>
          <w:rFonts w:ascii="Times New Roman" w:hAnsi="Times New Roman" w:cs="Times New Roman"/>
          <w:color w:val="2D2D2D"/>
          <w:spacing w:val="2"/>
          <w:sz w:val="26"/>
          <w:szCs w:val="26"/>
        </w:rPr>
        <w:t>емых на капитальные вложения.</w:t>
      </w:r>
      <w:r w:rsidRPr="00361F31">
        <w:rPr>
          <w:rFonts w:ascii="Times New Roman" w:hAnsi="Times New Roman" w:cs="Times New Roman"/>
          <w:color w:val="2D2D2D"/>
          <w:spacing w:val="2"/>
          <w:sz w:val="26"/>
          <w:szCs w:val="26"/>
        </w:rPr>
        <w:br/>
        <w:t>5. Субсидия, предоставляемая предприятию, не направляется на финансов</w:t>
      </w:r>
      <w:r>
        <w:rPr>
          <w:rFonts w:ascii="Times New Roman" w:hAnsi="Times New Roman" w:cs="Times New Roman"/>
          <w:color w:val="2D2D2D"/>
          <w:spacing w:val="2"/>
          <w:sz w:val="26"/>
          <w:szCs w:val="26"/>
        </w:rPr>
        <w:t>ое обеспечение следующих работ:</w:t>
      </w:r>
      <w:r w:rsidRPr="00361F31">
        <w:rPr>
          <w:rFonts w:ascii="Times New Roman" w:hAnsi="Times New Roman" w:cs="Times New Roman"/>
          <w:color w:val="2D2D2D"/>
          <w:spacing w:val="2"/>
          <w:sz w:val="26"/>
          <w:szCs w:val="26"/>
        </w:rPr>
        <w:br/>
        <w:t xml:space="preserve">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w:t>
      </w:r>
      <w:r>
        <w:rPr>
          <w:rFonts w:ascii="Times New Roman" w:hAnsi="Times New Roman" w:cs="Times New Roman"/>
          <w:color w:val="2D2D2D"/>
          <w:spacing w:val="2"/>
          <w:sz w:val="26"/>
          <w:szCs w:val="26"/>
        </w:rPr>
        <w:t>такой проектной документации;</w:t>
      </w:r>
      <w:r w:rsidRPr="00361F31">
        <w:rPr>
          <w:rFonts w:ascii="Times New Roman" w:hAnsi="Times New Roman" w:cs="Times New Roman"/>
          <w:color w:val="2D2D2D"/>
          <w:spacing w:val="2"/>
          <w:sz w:val="26"/>
          <w:szCs w:val="26"/>
        </w:rPr>
        <w:br/>
        <w:t>2) проведение технологического и ценового аудита инвестиционных проектов в отношении объек</w:t>
      </w:r>
      <w:r>
        <w:rPr>
          <w:rFonts w:ascii="Times New Roman" w:hAnsi="Times New Roman" w:cs="Times New Roman"/>
          <w:color w:val="2D2D2D"/>
          <w:spacing w:val="2"/>
          <w:sz w:val="26"/>
          <w:szCs w:val="26"/>
        </w:rPr>
        <w:t>тов капитального строительства;</w:t>
      </w:r>
      <w:r w:rsidRPr="00361F31">
        <w:rPr>
          <w:rFonts w:ascii="Times New Roman" w:hAnsi="Times New Roman" w:cs="Times New Roman"/>
          <w:color w:val="2D2D2D"/>
          <w:spacing w:val="2"/>
          <w:sz w:val="26"/>
          <w:szCs w:val="26"/>
        </w:rPr>
        <w:br/>
        <w:t>3) проведение государственной экспертизы проектной документации и ре</w:t>
      </w:r>
      <w:r>
        <w:rPr>
          <w:rFonts w:ascii="Times New Roman" w:hAnsi="Times New Roman" w:cs="Times New Roman"/>
          <w:color w:val="2D2D2D"/>
          <w:spacing w:val="2"/>
          <w:sz w:val="26"/>
          <w:szCs w:val="26"/>
        </w:rPr>
        <w:t>зультатов инженерных изысканий;</w:t>
      </w:r>
      <w:r w:rsidRPr="00361F31">
        <w:rPr>
          <w:rFonts w:ascii="Times New Roman" w:hAnsi="Times New Roman" w:cs="Times New Roman"/>
          <w:color w:val="2D2D2D"/>
          <w:spacing w:val="2"/>
          <w:sz w:val="26"/>
          <w:szCs w:val="26"/>
        </w:rPr>
        <w:br/>
        <w:t>4)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E16125" w:rsidRPr="00361F31" w:rsidRDefault="00E16125" w:rsidP="00EA63A7">
      <w:pPr>
        <w:shd w:val="clear" w:color="auto" w:fill="FFFFFF"/>
        <w:spacing w:before="375" w:after="225" w:line="240" w:lineRule="auto"/>
        <w:jc w:val="center"/>
        <w:textAlignment w:val="baseline"/>
        <w:outlineLvl w:val="2"/>
        <w:rPr>
          <w:rFonts w:ascii="Times New Roman" w:hAnsi="Times New Roman" w:cs="Times New Roman"/>
          <w:color w:val="4C4C4C"/>
          <w:spacing w:val="2"/>
          <w:sz w:val="26"/>
          <w:szCs w:val="26"/>
        </w:rPr>
      </w:pPr>
      <w:r w:rsidRPr="00361F31">
        <w:rPr>
          <w:rFonts w:ascii="Times New Roman" w:hAnsi="Times New Roman" w:cs="Times New Roman"/>
          <w:color w:val="4C4C4C"/>
          <w:spacing w:val="2"/>
          <w:sz w:val="26"/>
          <w:szCs w:val="26"/>
        </w:rPr>
        <w:t>II. Подготовка проекта решения о реализации бюджетных инвестиций и предоставлении субсидий на осуществление капитальных вложений в объекты муниципальной собственности</w:t>
      </w:r>
    </w:p>
    <w:p w:rsidR="00E16125" w:rsidRPr="00361F31" w:rsidRDefault="00E16125" w:rsidP="00634139">
      <w:pPr>
        <w:shd w:val="clear" w:color="auto" w:fill="FFFFFF"/>
        <w:spacing w:after="0" w:line="315" w:lineRule="atLeast"/>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br/>
        <w:t>6</w:t>
      </w:r>
      <w:r w:rsidRPr="00361F31">
        <w:rPr>
          <w:rFonts w:ascii="Times New Roman" w:hAnsi="Times New Roman" w:cs="Times New Roman"/>
          <w:color w:val="2D2D2D"/>
          <w:spacing w:val="2"/>
          <w:sz w:val="26"/>
          <w:szCs w:val="26"/>
        </w:rPr>
        <w:t>. Главный распорядитель подготавливает проект решения о реализации бюджетных инвестиций либо о предоставлении субсидии в форме проекта постанов</w:t>
      </w:r>
      <w:r>
        <w:rPr>
          <w:rFonts w:ascii="Times New Roman" w:hAnsi="Times New Roman" w:cs="Times New Roman"/>
          <w:color w:val="2D2D2D"/>
          <w:spacing w:val="2"/>
          <w:sz w:val="26"/>
          <w:szCs w:val="26"/>
        </w:rPr>
        <w:t>ления Администрации Анчулского сельсовета (далее - проект решения).</w:t>
      </w:r>
      <w:r>
        <w:rPr>
          <w:rFonts w:ascii="Times New Roman" w:hAnsi="Times New Roman" w:cs="Times New Roman"/>
          <w:color w:val="2D2D2D"/>
          <w:spacing w:val="2"/>
          <w:sz w:val="26"/>
          <w:szCs w:val="26"/>
        </w:rPr>
        <w:br/>
        <w:t>7</w:t>
      </w:r>
      <w:r w:rsidRPr="00361F31">
        <w:rPr>
          <w:rFonts w:ascii="Times New Roman" w:hAnsi="Times New Roman" w:cs="Times New Roman"/>
          <w:color w:val="2D2D2D"/>
          <w:spacing w:val="2"/>
          <w:sz w:val="26"/>
          <w:szCs w:val="26"/>
        </w:rPr>
        <w:t>. Одновременно с проектом решения главный распорядитель представляет Паспорт инвестиционного проекта по прилагае</w:t>
      </w:r>
      <w:r>
        <w:rPr>
          <w:rFonts w:ascii="Times New Roman" w:hAnsi="Times New Roman" w:cs="Times New Roman"/>
          <w:color w:val="2D2D2D"/>
          <w:spacing w:val="2"/>
          <w:sz w:val="26"/>
          <w:szCs w:val="26"/>
        </w:rPr>
        <w:t>мой форме.</w:t>
      </w:r>
      <w:r>
        <w:rPr>
          <w:rFonts w:ascii="Times New Roman" w:hAnsi="Times New Roman" w:cs="Times New Roman"/>
          <w:color w:val="2D2D2D"/>
          <w:spacing w:val="2"/>
          <w:sz w:val="26"/>
          <w:szCs w:val="26"/>
        </w:rPr>
        <w:br/>
        <w:t>8</w:t>
      </w:r>
      <w:r w:rsidRPr="00361F31">
        <w:rPr>
          <w:rFonts w:ascii="Times New Roman" w:hAnsi="Times New Roman" w:cs="Times New Roman"/>
          <w:color w:val="2D2D2D"/>
          <w:spacing w:val="2"/>
          <w:sz w:val="26"/>
          <w:szCs w:val="26"/>
        </w:rPr>
        <w:t>. Проект решения, предусматривающего предоставление бюджетных инвестиций либо субсидии в рамках муни</w:t>
      </w:r>
      <w:r>
        <w:rPr>
          <w:rFonts w:ascii="Times New Roman" w:hAnsi="Times New Roman" w:cs="Times New Roman"/>
          <w:color w:val="2D2D2D"/>
          <w:spacing w:val="2"/>
          <w:sz w:val="26"/>
          <w:szCs w:val="26"/>
        </w:rPr>
        <w:t>ципальной программы Анчулского сельсовета</w:t>
      </w:r>
      <w:r w:rsidRPr="00361F31">
        <w:rPr>
          <w:rFonts w:ascii="Times New Roman" w:hAnsi="Times New Roman" w:cs="Times New Roman"/>
          <w:color w:val="2D2D2D"/>
          <w:spacing w:val="2"/>
          <w:sz w:val="26"/>
          <w:szCs w:val="26"/>
        </w:rPr>
        <w:t>, соглас</w:t>
      </w:r>
      <w:r>
        <w:rPr>
          <w:rFonts w:ascii="Times New Roman" w:hAnsi="Times New Roman" w:cs="Times New Roman"/>
          <w:color w:val="2D2D2D"/>
          <w:spacing w:val="2"/>
          <w:sz w:val="26"/>
          <w:szCs w:val="26"/>
        </w:rPr>
        <w:t>овывается</w:t>
      </w:r>
      <w:r w:rsidRPr="00361F31">
        <w:rPr>
          <w:rFonts w:ascii="Times New Roman" w:hAnsi="Times New Roman" w:cs="Times New Roman"/>
          <w:color w:val="2D2D2D"/>
          <w:spacing w:val="2"/>
          <w:sz w:val="26"/>
          <w:szCs w:val="26"/>
        </w:rPr>
        <w:t xml:space="preserve"> с куратором муни</w:t>
      </w:r>
      <w:r>
        <w:rPr>
          <w:rFonts w:ascii="Times New Roman" w:hAnsi="Times New Roman" w:cs="Times New Roman"/>
          <w:color w:val="2D2D2D"/>
          <w:spacing w:val="2"/>
          <w:sz w:val="26"/>
          <w:szCs w:val="26"/>
        </w:rPr>
        <w:t>ципальной программы Анчулского сельсовета</w:t>
      </w:r>
      <w:r w:rsidRPr="00361F31">
        <w:rPr>
          <w:rFonts w:ascii="Times New Roman" w:hAnsi="Times New Roman" w:cs="Times New Roman"/>
          <w:color w:val="2D2D2D"/>
          <w:spacing w:val="2"/>
          <w:sz w:val="26"/>
          <w:szCs w:val="26"/>
        </w:rPr>
        <w:t xml:space="preserve"> в случае, если он не явля</w:t>
      </w:r>
      <w:r>
        <w:rPr>
          <w:rFonts w:ascii="Times New Roman" w:hAnsi="Times New Roman" w:cs="Times New Roman"/>
          <w:color w:val="2D2D2D"/>
          <w:spacing w:val="2"/>
          <w:sz w:val="26"/>
          <w:szCs w:val="26"/>
        </w:rPr>
        <w:t>ется одновременно её куратором.</w:t>
      </w:r>
      <w:r w:rsidRPr="00361F31">
        <w:rPr>
          <w:rFonts w:ascii="Times New Roman" w:hAnsi="Times New Roman" w:cs="Times New Roman"/>
          <w:color w:val="2D2D2D"/>
          <w:spacing w:val="2"/>
          <w:sz w:val="26"/>
          <w:szCs w:val="26"/>
        </w:rPr>
        <w:br/>
        <w:t>9. Проект решения</w:t>
      </w:r>
      <w:r>
        <w:rPr>
          <w:rFonts w:ascii="Times New Roman" w:hAnsi="Times New Roman" w:cs="Times New Roman"/>
          <w:color w:val="2D2D2D"/>
          <w:spacing w:val="2"/>
          <w:sz w:val="26"/>
          <w:szCs w:val="26"/>
        </w:rPr>
        <w:t xml:space="preserve"> содержит следующую информацию:</w:t>
      </w:r>
      <w:r w:rsidRPr="00361F31">
        <w:rPr>
          <w:rFonts w:ascii="Times New Roman" w:hAnsi="Times New Roman" w:cs="Times New Roman"/>
          <w:color w:val="2D2D2D"/>
          <w:spacing w:val="2"/>
          <w:sz w:val="26"/>
          <w:szCs w:val="26"/>
        </w:rPr>
        <w:br/>
        <w:t>1)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w:t>
      </w:r>
      <w:r>
        <w:rPr>
          <w:rFonts w:ascii="Times New Roman" w:hAnsi="Times New Roman" w:cs="Times New Roman"/>
          <w:color w:val="2D2D2D"/>
          <w:spacing w:val="2"/>
          <w:sz w:val="26"/>
          <w:szCs w:val="26"/>
        </w:rPr>
        <w:t>спорту инвестиционного проекта;</w:t>
      </w:r>
      <w:r w:rsidRPr="00361F31">
        <w:rPr>
          <w:rFonts w:ascii="Times New Roman" w:hAnsi="Times New Roman" w:cs="Times New Roman"/>
          <w:color w:val="2D2D2D"/>
          <w:spacing w:val="2"/>
          <w:sz w:val="26"/>
          <w:szCs w:val="26"/>
        </w:rPr>
        <w:br/>
        <w:t>2) направление инвестирования (строительство (реконструкция, в том числе с элементами реставрации), техническое</w:t>
      </w:r>
      <w:r>
        <w:rPr>
          <w:rFonts w:ascii="Times New Roman" w:hAnsi="Times New Roman" w:cs="Times New Roman"/>
          <w:color w:val="2D2D2D"/>
          <w:spacing w:val="2"/>
          <w:sz w:val="26"/>
          <w:szCs w:val="26"/>
        </w:rPr>
        <w:t xml:space="preserve"> перевооружение, приобретение);</w:t>
      </w:r>
      <w:r>
        <w:rPr>
          <w:rFonts w:ascii="Times New Roman" w:hAnsi="Times New Roman" w:cs="Times New Roman"/>
          <w:color w:val="2D2D2D"/>
          <w:spacing w:val="2"/>
          <w:sz w:val="26"/>
          <w:szCs w:val="26"/>
        </w:rPr>
        <w:br/>
        <w:t xml:space="preserve">3) </w:t>
      </w:r>
      <w:r w:rsidRPr="00361F31">
        <w:rPr>
          <w:rFonts w:ascii="Times New Roman" w:hAnsi="Times New Roman" w:cs="Times New Roman"/>
          <w:color w:val="2D2D2D"/>
          <w:spacing w:val="2"/>
          <w:sz w:val="26"/>
          <w:szCs w:val="26"/>
        </w:rPr>
        <w:t>наиме</w:t>
      </w:r>
      <w:r>
        <w:rPr>
          <w:rFonts w:ascii="Times New Roman" w:hAnsi="Times New Roman" w:cs="Times New Roman"/>
          <w:color w:val="2D2D2D"/>
          <w:spacing w:val="2"/>
          <w:sz w:val="26"/>
          <w:szCs w:val="26"/>
        </w:rPr>
        <w:t>нование главного распорядителя;</w:t>
      </w:r>
      <w:r>
        <w:rPr>
          <w:rFonts w:ascii="Times New Roman" w:hAnsi="Times New Roman" w:cs="Times New Roman"/>
          <w:color w:val="2D2D2D"/>
          <w:spacing w:val="2"/>
          <w:sz w:val="26"/>
          <w:szCs w:val="26"/>
        </w:rPr>
        <w:br/>
        <w:t>4) наименование заказчика;</w:t>
      </w:r>
      <w:r w:rsidRPr="00361F31">
        <w:rPr>
          <w:rFonts w:ascii="Times New Roman" w:hAnsi="Times New Roman" w:cs="Times New Roman"/>
          <w:color w:val="2D2D2D"/>
          <w:spacing w:val="2"/>
          <w:sz w:val="26"/>
          <w:szCs w:val="26"/>
        </w:rPr>
        <w:br/>
        <w:t>5) мощность (прирост мощности) объекта капитального строительства, подлежащая вводу, мощность</w:t>
      </w:r>
      <w:r>
        <w:rPr>
          <w:rFonts w:ascii="Times New Roman" w:hAnsi="Times New Roman" w:cs="Times New Roman"/>
          <w:color w:val="2D2D2D"/>
          <w:spacing w:val="2"/>
          <w:sz w:val="26"/>
          <w:szCs w:val="26"/>
        </w:rPr>
        <w:t xml:space="preserve"> объекта недвижимого имущества;</w:t>
      </w:r>
      <w:r w:rsidRPr="00361F31">
        <w:rPr>
          <w:rFonts w:ascii="Times New Roman" w:hAnsi="Times New Roman" w:cs="Times New Roman"/>
          <w:color w:val="2D2D2D"/>
          <w:spacing w:val="2"/>
          <w:sz w:val="26"/>
          <w:szCs w:val="26"/>
        </w:rPr>
        <w:br/>
        <w:t>6) срок ввода в эксплуатацию (приобретения) объекта капитального строительства (</w:t>
      </w:r>
      <w:r>
        <w:rPr>
          <w:rFonts w:ascii="Times New Roman" w:hAnsi="Times New Roman" w:cs="Times New Roman"/>
          <w:color w:val="2D2D2D"/>
          <w:spacing w:val="2"/>
          <w:sz w:val="26"/>
          <w:szCs w:val="26"/>
        </w:rPr>
        <w:t>объекта недвижимого имущества);</w:t>
      </w:r>
      <w:r w:rsidRPr="00361F31">
        <w:rPr>
          <w:rFonts w:ascii="Times New Roman" w:hAnsi="Times New Roman" w:cs="Times New Roman"/>
          <w:color w:val="2D2D2D"/>
          <w:spacing w:val="2"/>
          <w:sz w:val="26"/>
          <w:szCs w:val="26"/>
        </w:rPr>
        <w:br/>
        <w:t>7)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w:t>
      </w:r>
      <w:r>
        <w:rPr>
          <w:rFonts w:ascii="Times New Roman" w:hAnsi="Times New Roman" w:cs="Times New Roman"/>
          <w:color w:val="2D2D2D"/>
          <w:spacing w:val="2"/>
          <w:sz w:val="26"/>
          <w:szCs w:val="26"/>
        </w:rPr>
        <w:t>занные цели предоставляется;</w:t>
      </w:r>
      <w:r w:rsidRPr="00361F31">
        <w:rPr>
          <w:rFonts w:ascii="Times New Roman" w:hAnsi="Times New Roman" w:cs="Times New Roman"/>
          <w:color w:val="2D2D2D"/>
          <w:spacing w:val="2"/>
          <w:sz w:val="26"/>
          <w:szCs w:val="26"/>
        </w:rPr>
        <w:br/>
        <w:t>8)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w:t>
      </w:r>
      <w:r>
        <w:rPr>
          <w:rFonts w:ascii="Times New Roman" w:hAnsi="Times New Roman" w:cs="Times New Roman"/>
          <w:color w:val="2D2D2D"/>
          <w:spacing w:val="2"/>
          <w:sz w:val="26"/>
          <w:szCs w:val="26"/>
        </w:rPr>
        <w:t>изации инвестиционного проекта;</w:t>
      </w:r>
      <w:r w:rsidRPr="00361F31">
        <w:rPr>
          <w:rFonts w:ascii="Times New Roman" w:hAnsi="Times New Roman" w:cs="Times New Roman"/>
          <w:color w:val="2D2D2D"/>
          <w:spacing w:val="2"/>
          <w:sz w:val="26"/>
          <w:szCs w:val="26"/>
        </w:rPr>
        <w:br/>
        <w:t xml:space="preserve">9) 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w:t>
      </w:r>
      <w:r>
        <w:rPr>
          <w:rFonts w:ascii="Times New Roman" w:hAnsi="Times New Roman" w:cs="Times New Roman"/>
          <w:color w:val="2D2D2D"/>
          <w:spacing w:val="2"/>
          <w:sz w:val="26"/>
          <w:szCs w:val="26"/>
        </w:rPr>
        <w:t>указанные цели предоставляется;</w:t>
      </w:r>
      <w:r w:rsidRPr="00361F31">
        <w:rPr>
          <w:rFonts w:ascii="Times New Roman" w:hAnsi="Times New Roman" w:cs="Times New Roman"/>
          <w:color w:val="2D2D2D"/>
          <w:spacing w:val="2"/>
          <w:sz w:val="26"/>
          <w:szCs w:val="26"/>
        </w:rPr>
        <w:br/>
        <w:t>10) 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w:t>
      </w:r>
      <w:r>
        <w:rPr>
          <w:rFonts w:ascii="Times New Roman" w:hAnsi="Times New Roman" w:cs="Times New Roman"/>
          <w:color w:val="2D2D2D"/>
          <w:spacing w:val="2"/>
          <w:sz w:val="26"/>
          <w:szCs w:val="26"/>
        </w:rPr>
        <w:t>изации инвестиционного проекта;</w:t>
      </w:r>
      <w:r w:rsidRPr="00361F31">
        <w:rPr>
          <w:rFonts w:ascii="Times New Roman" w:hAnsi="Times New Roman" w:cs="Times New Roman"/>
          <w:color w:val="2D2D2D"/>
          <w:spacing w:val="2"/>
          <w:sz w:val="26"/>
          <w:szCs w:val="26"/>
        </w:rPr>
        <w:br/>
        <w:t>11) общий размер средств учреждения либо предприятия, направляемых на реализацию инвестиционного проекта, рассчитанный в ценах соответствующих лет реал</w:t>
      </w:r>
      <w:r>
        <w:rPr>
          <w:rFonts w:ascii="Times New Roman" w:hAnsi="Times New Roman" w:cs="Times New Roman"/>
          <w:color w:val="2D2D2D"/>
          <w:spacing w:val="2"/>
          <w:sz w:val="26"/>
          <w:szCs w:val="26"/>
        </w:rPr>
        <w:t>изации инвестиционного проекта;</w:t>
      </w:r>
      <w:r w:rsidRPr="00361F31">
        <w:rPr>
          <w:rFonts w:ascii="Times New Roman" w:hAnsi="Times New Roman" w:cs="Times New Roman"/>
          <w:color w:val="2D2D2D"/>
          <w:spacing w:val="2"/>
          <w:sz w:val="26"/>
          <w:szCs w:val="26"/>
        </w:rPr>
        <w:br/>
        <w:t>12)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w:t>
      </w:r>
      <w:r>
        <w:rPr>
          <w:rFonts w:ascii="Times New Roman" w:hAnsi="Times New Roman" w:cs="Times New Roman"/>
          <w:color w:val="2D2D2D"/>
          <w:spacing w:val="2"/>
          <w:sz w:val="26"/>
          <w:szCs w:val="26"/>
        </w:rPr>
        <w:t>и инвестиционного проекта.</w:t>
      </w:r>
      <w:r w:rsidRPr="00361F31">
        <w:rPr>
          <w:rFonts w:ascii="Times New Roman" w:hAnsi="Times New Roman" w:cs="Times New Roman"/>
          <w:color w:val="2D2D2D"/>
          <w:spacing w:val="2"/>
          <w:sz w:val="26"/>
          <w:szCs w:val="26"/>
        </w:rPr>
        <w:br/>
      </w:r>
      <w:r w:rsidRPr="00C440C1">
        <w:rPr>
          <w:rFonts w:ascii="Times New Roman" w:hAnsi="Times New Roman" w:cs="Times New Roman"/>
          <w:spacing w:val="2"/>
          <w:sz w:val="26"/>
          <w:szCs w:val="26"/>
        </w:rPr>
        <w:t>10. Главный распорядитель направляет проект решения с пояснительной запиской и финансово-экономическим обоснованием одновременно в Управление финансов Администрации Таштыпского района и Отдел градостроительной и жилищной политики Администрации Таштыпского района на согласование.</w:t>
      </w:r>
      <w:r w:rsidRPr="00C440C1">
        <w:rPr>
          <w:rFonts w:ascii="Times New Roman" w:hAnsi="Times New Roman" w:cs="Times New Roman"/>
          <w:spacing w:val="2"/>
          <w:sz w:val="26"/>
          <w:szCs w:val="26"/>
        </w:rPr>
        <w:br/>
      </w:r>
      <w:r w:rsidRPr="001B01CF">
        <w:rPr>
          <w:rFonts w:ascii="Times New Roman" w:hAnsi="Times New Roman" w:cs="Times New Roman"/>
          <w:spacing w:val="2"/>
          <w:sz w:val="26"/>
          <w:szCs w:val="26"/>
        </w:rPr>
        <w:t>11. Главный распорядитель одновременно с проектом решения представляет в Администрацию Анчулского сельсовета подписанный руководителем (или уполномоченным им лицом) и заверенный печатью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r w:rsidRPr="00361F31">
        <w:rPr>
          <w:rFonts w:ascii="Times New Roman" w:hAnsi="Times New Roman" w:cs="Times New Roman"/>
          <w:color w:val="FF0000"/>
          <w:spacing w:val="2"/>
          <w:sz w:val="26"/>
          <w:szCs w:val="26"/>
        </w:rPr>
        <w:br/>
      </w:r>
      <w:r w:rsidRPr="00361F31">
        <w:rPr>
          <w:rFonts w:ascii="Times New Roman" w:hAnsi="Times New Roman" w:cs="Times New Roman"/>
          <w:color w:val="2D2D2D"/>
          <w:spacing w:val="2"/>
          <w:sz w:val="26"/>
          <w:szCs w:val="26"/>
        </w:rPr>
        <w:t>12. Обязательным условием согласования проекта решения является положительное заключ</w:t>
      </w:r>
      <w:r>
        <w:rPr>
          <w:rFonts w:ascii="Times New Roman" w:hAnsi="Times New Roman" w:cs="Times New Roman"/>
          <w:color w:val="2D2D2D"/>
          <w:spacing w:val="2"/>
          <w:sz w:val="26"/>
          <w:szCs w:val="26"/>
        </w:rPr>
        <w:t>ение Администрации Анчулского сельсовета</w:t>
      </w:r>
      <w:r w:rsidRPr="00361F31">
        <w:rPr>
          <w:rFonts w:ascii="Times New Roman" w:hAnsi="Times New Roman" w:cs="Times New Roman"/>
          <w:color w:val="2D2D2D"/>
          <w:spacing w:val="2"/>
          <w:sz w:val="26"/>
          <w:szCs w:val="26"/>
        </w:rPr>
        <w:t xml:space="preserve"> об эффективности использования сред</w:t>
      </w:r>
      <w:r>
        <w:rPr>
          <w:rFonts w:ascii="Times New Roman" w:hAnsi="Times New Roman" w:cs="Times New Roman"/>
          <w:color w:val="2D2D2D"/>
          <w:spacing w:val="2"/>
          <w:sz w:val="26"/>
          <w:szCs w:val="26"/>
        </w:rPr>
        <w:t>ств бюджета Анчулского сельсовета</w:t>
      </w:r>
      <w:r w:rsidRPr="00361F31">
        <w:rPr>
          <w:rFonts w:ascii="Times New Roman" w:hAnsi="Times New Roman" w:cs="Times New Roman"/>
          <w:color w:val="2D2D2D"/>
          <w:spacing w:val="2"/>
          <w:sz w:val="26"/>
          <w:szCs w:val="26"/>
        </w:rPr>
        <w:t>, направляемых на капитальные вложения, в отношении объекта капитального строительства или объекта недвижимого имущества</w:t>
      </w:r>
      <w:r>
        <w:rPr>
          <w:rFonts w:ascii="Times New Roman" w:hAnsi="Times New Roman" w:cs="Times New Roman"/>
          <w:color w:val="2D2D2D"/>
          <w:spacing w:val="2"/>
          <w:sz w:val="26"/>
          <w:szCs w:val="26"/>
        </w:rPr>
        <w:t>, включенного в проект решения.</w:t>
      </w:r>
      <w:r w:rsidRPr="00361F31">
        <w:rPr>
          <w:rFonts w:ascii="Times New Roman" w:hAnsi="Times New Roman" w:cs="Times New Roman"/>
          <w:color w:val="2D2D2D"/>
          <w:spacing w:val="2"/>
          <w:sz w:val="26"/>
          <w:szCs w:val="26"/>
        </w:rPr>
        <w:br/>
        <w:t>Проверка инвестиционных проектов на предмет эффективности использования средств</w:t>
      </w:r>
      <w:r>
        <w:rPr>
          <w:rFonts w:ascii="Times New Roman" w:hAnsi="Times New Roman" w:cs="Times New Roman"/>
          <w:color w:val="2D2D2D"/>
          <w:spacing w:val="2"/>
          <w:sz w:val="26"/>
          <w:szCs w:val="26"/>
        </w:rPr>
        <w:t xml:space="preserve"> бюджета Анчулского сельсовета</w:t>
      </w:r>
      <w:r w:rsidRPr="00361F31">
        <w:rPr>
          <w:rFonts w:ascii="Times New Roman" w:hAnsi="Times New Roman" w:cs="Times New Roman"/>
          <w:color w:val="2D2D2D"/>
          <w:spacing w:val="2"/>
          <w:sz w:val="26"/>
          <w:szCs w:val="26"/>
        </w:rPr>
        <w:t xml:space="preserve"> осуществляе</w:t>
      </w:r>
      <w:r>
        <w:rPr>
          <w:rFonts w:ascii="Times New Roman" w:hAnsi="Times New Roman" w:cs="Times New Roman"/>
          <w:color w:val="2D2D2D"/>
          <w:spacing w:val="2"/>
          <w:sz w:val="26"/>
          <w:szCs w:val="26"/>
        </w:rPr>
        <w:t>тся Администрацией Анчулского сельсовета</w:t>
      </w:r>
      <w:r w:rsidRPr="00361F31">
        <w:rPr>
          <w:rFonts w:ascii="Times New Roman" w:hAnsi="Times New Roman" w:cs="Times New Roman"/>
          <w:color w:val="2D2D2D"/>
          <w:spacing w:val="2"/>
          <w:sz w:val="26"/>
          <w:szCs w:val="26"/>
        </w:rPr>
        <w:t xml:space="preserve"> на основании исходных данных для расчета оценки эффективности и расчета оценки эффективности, проведенной главным ра</w:t>
      </w:r>
      <w:r>
        <w:rPr>
          <w:rFonts w:ascii="Times New Roman" w:hAnsi="Times New Roman" w:cs="Times New Roman"/>
          <w:color w:val="2D2D2D"/>
          <w:spacing w:val="2"/>
          <w:sz w:val="26"/>
          <w:szCs w:val="26"/>
        </w:rPr>
        <w:t>спорядителем. П</w:t>
      </w:r>
      <w:r w:rsidRPr="00361F31">
        <w:rPr>
          <w:rFonts w:ascii="Times New Roman" w:hAnsi="Times New Roman" w:cs="Times New Roman"/>
          <w:color w:val="2D2D2D"/>
          <w:spacing w:val="2"/>
          <w:sz w:val="26"/>
          <w:szCs w:val="26"/>
        </w:rPr>
        <w:t>осле окончания проверки инвестиционных проектов на предмет эффективности использова</w:t>
      </w:r>
      <w:r>
        <w:rPr>
          <w:rFonts w:ascii="Times New Roman" w:hAnsi="Times New Roman" w:cs="Times New Roman"/>
          <w:color w:val="2D2D2D"/>
          <w:spacing w:val="2"/>
          <w:sz w:val="26"/>
          <w:szCs w:val="26"/>
        </w:rPr>
        <w:t>ния средств бюджета Анчулского сельсовета</w:t>
      </w:r>
      <w:r w:rsidRPr="00361F31">
        <w:rPr>
          <w:rFonts w:ascii="Times New Roman" w:hAnsi="Times New Roman" w:cs="Times New Roman"/>
          <w:color w:val="2D2D2D"/>
          <w:spacing w:val="2"/>
          <w:sz w:val="26"/>
          <w:szCs w:val="26"/>
        </w:rPr>
        <w:t xml:space="preserve"> </w:t>
      </w:r>
      <w:r w:rsidRPr="001B01CF">
        <w:rPr>
          <w:rFonts w:ascii="Times New Roman" w:hAnsi="Times New Roman" w:cs="Times New Roman"/>
          <w:spacing w:val="2"/>
          <w:sz w:val="26"/>
          <w:szCs w:val="26"/>
        </w:rPr>
        <w:t>Управление финансов Администрации Таштыпского района направляет заключение главному распорядителю.</w:t>
      </w:r>
      <w:r w:rsidRPr="001B01CF">
        <w:rPr>
          <w:rFonts w:ascii="Times New Roman" w:hAnsi="Times New Roman" w:cs="Times New Roman"/>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Оценка эффективности использования бюджетных средств, направляемых на капитальные вложения, проводится главным распорядителем в соответствии с Критериями оценки эффективности использования бюджетных средств, направляемых на капитальные вложения (приложение). Положительное заключение об эффективности использования бюджетных средств получает объект</w:t>
      </w:r>
      <w:r>
        <w:rPr>
          <w:rFonts w:ascii="Times New Roman" w:hAnsi="Times New Roman" w:cs="Times New Roman"/>
          <w:color w:val="2D2D2D"/>
          <w:spacing w:val="2"/>
          <w:sz w:val="26"/>
          <w:szCs w:val="26"/>
        </w:rPr>
        <w:t>, набравший не менее 70 баллов.</w:t>
      </w:r>
      <w:r w:rsidRPr="00361F31">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Оценка эффективности не проводится в отношении объектов муниципальной собственности, строительство (реконструкция), техническое перевооружение, приобретение либо финансирование мероприятий по подготовке проектно-сметной документации которых начато в предшествующем фина</w:t>
      </w:r>
      <w:r>
        <w:rPr>
          <w:rFonts w:ascii="Times New Roman" w:hAnsi="Times New Roman" w:cs="Times New Roman"/>
          <w:color w:val="2D2D2D"/>
          <w:spacing w:val="2"/>
          <w:sz w:val="26"/>
          <w:szCs w:val="26"/>
        </w:rPr>
        <w:t>нсовом году.</w:t>
      </w:r>
      <w:r w:rsidRPr="00361F31">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Документы и материалы, необходимые для проведения проверки, представляются главным распорядите</w:t>
      </w:r>
      <w:r>
        <w:rPr>
          <w:rFonts w:ascii="Times New Roman" w:hAnsi="Times New Roman" w:cs="Times New Roman"/>
          <w:color w:val="2D2D2D"/>
          <w:spacing w:val="2"/>
          <w:sz w:val="26"/>
          <w:szCs w:val="26"/>
        </w:rPr>
        <w:t>лем в Управление финансов Администрации Таштыпского района</w:t>
      </w:r>
      <w:r w:rsidRPr="00361F31">
        <w:rPr>
          <w:rFonts w:ascii="Times New Roman" w:hAnsi="Times New Roman" w:cs="Times New Roman"/>
          <w:color w:val="2D2D2D"/>
          <w:spacing w:val="2"/>
          <w:sz w:val="26"/>
          <w:szCs w:val="26"/>
        </w:rPr>
        <w:t xml:space="preserve"> одновременно с проектом решения.</w:t>
      </w:r>
      <w:r>
        <w:rPr>
          <w:rFonts w:ascii="Times New Roman" w:hAnsi="Times New Roman" w:cs="Times New Roman"/>
          <w:color w:val="2D2D2D"/>
          <w:spacing w:val="2"/>
          <w:sz w:val="26"/>
          <w:szCs w:val="26"/>
        </w:rPr>
        <w:br/>
        <w:t>13. Отдел градостроительной и жилищной политики Администрации Таштыпского района</w:t>
      </w:r>
      <w:r w:rsidRPr="00361F31">
        <w:rPr>
          <w:rFonts w:ascii="Times New Roman" w:hAnsi="Times New Roman" w:cs="Times New Roman"/>
          <w:color w:val="2D2D2D"/>
          <w:spacing w:val="2"/>
          <w:sz w:val="26"/>
          <w:szCs w:val="26"/>
        </w:rPr>
        <w:t xml:space="preserve"> согласовывает проект решения в части, касающейся его соответствия документам территориа</w:t>
      </w:r>
      <w:r>
        <w:rPr>
          <w:rFonts w:ascii="Times New Roman" w:hAnsi="Times New Roman" w:cs="Times New Roman"/>
          <w:color w:val="2D2D2D"/>
          <w:spacing w:val="2"/>
          <w:sz w:val="26"/>
          <w:szCs w:val="26"/>
        </w:rPr>
        <w:t>льного планирования Анчулского сельсовета</w:t>
      </w:r>
      <w:r w:rsidRPr="00361F31">
        <w:rPr>
          <w:rFonts w:ascii="Times New Roman" w:hAnsi="Times New Roman" w:cs="Times New Roman"/>
          <w:color w:val="2D2D2D"/>
          <w:spacing w:val="2"/>
          <w:sz w:val="26"/>
          <w:szCs w:val="26"/>
        </w:rPr>
        <w:t>.</w:t>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t>14. </w:t>
      </w:r>
      <w:r w:rsidRPr="00C440C1">
        <w:rPr>
          <w:rFonts w:ascii="Times New Roman" w:hAnsi="Times New Roman" w:cs="Times New Roman"/>
          <w:spacing w:val="2"/>
          <w:sz w:val="26"/>
          <w:szCs w:val="26"/>
        </w:rPr>
        <w:t>Управление финансов Администрации Таштыпского района и Отдел градостроительной и жилищной политики Администрации Таштыпского района</w:t>
      </w:r>
      <w:r w:rsidRPr="00361F31">
        <w:rPr>
          <w:rFonts w:ascii="Times New Roman" w:hAnsi="Times New Roman" w:cs="Times New Roman"/>
          <w:color w:val="FF0000"/>
          <w:spacing w:val="2"/>
          <w:sz w:val="26"/>
          <w:szCs w:val="26"/>
        </w:rPr>
        <w:t xml:space="preserve"> </w:t>
      </w:r>
      <w:r w:rsidRPr="00361F31">
        <w:rPr>
          <w:rFonts w:ascii="Times New Roman" w:hAnsi="Times New Roman" w:cs="Times New Roman"/>
          <w:color w:val="2D2D2D"/>
          <w:spacing w:val="2"/>
          <w:sz w:val="26"/>
          <w:szCs w:val="26"/>
        </w:rPr>
        <w:t>рассматривают проект решения в 10-дневный срок со дня его поступления.</w:t>
      </w:r>
      <w:r w:rsidRPr="00361F31">
        <w:rPr>
          <w:rFonts w:ascii="Times New Roman" w:hAnsi="Times New Roman" w:cs="Times New Roman"/>
          <w:color w:val="2D2D2D"/>
          <w:spacing w:val="2"/>
          <w:sz w:val="26"/>
          <w:szCs w:val="26"/>
        </w:rPr>
        <w:br/>
        <w:t xml:space="preserve">15. Главный распорядитель направляет согласованный </w:t>
      </w:r>
      <w:r>
        <w:rPr>
          <w:rFonts w:ascii="Times New Roman" w:hAnsi="Times New Roman" w:cs="Times New Roman"/>
          <w:color w:val="2D2D2D"/>
          <w:spacing w:val="2"/>
          <w:sz w:val="26"/>
          <w:szCs w:val="26"/>
        </w:rPr>
        <w:t>проект решения в Администрацию Анчулского сельсовета</w:t>
      </w:r>
      <w:r w:rsidRPr="00361F31">
        <w:rPr>
          <w:rFonts w:ascii="Times New Roman" w:hAnsi="Times New Roman" w:cs="Times New Roman"/>
          <w:color w:val="2D2D2D"/>
          <w:spacing w:val="2"/>
          <w:sz w:val="26"/>
          <w:szCs w:val="26"/>
        </w:rPr>
        <w:t xml:space="preserve"> для формирования перечня объектов капитального строительства, предлагаемых к финансированию в очередном фина</w:t>
      </w:r>
      <w:r>
        <w:rPr>
          <w:rFonts w:ascii="Times New Roman" w:hAnsi="Times New Roman" w:cs="Times New Roman"/>
          <w:color w:val="2D2D2D"/>
          <w:spacing w:val="2"/>
          <w:sz w:val="26"/>
          <w:szCs w:val="26"/>
        </w:rPr>
        <w:t>нсовом году и плановом периоде.</w:t>
      </w:r>
      <w:r w:rsidRPr="00361F31">
        <w:rPr>
          <w:rFonts w:ascii="Times New Roman" w:hAnsi="Times New Roman" w:cs="Times New Roman"/>
          <w:color w:val="2D2D2D"/>
          <w:spacing w:val="2"/>
          <w:sz w:val="26"/>
          <w:szCs w:val="26"/>
        </w:rPr>
        <w:br/>
        <w:t xml:space="preserve">16. </w:t>
      </w:r>
      <w:r>
        <w:rPr>
          <w:rFonts w:ascii="Times New Roman" w:hAnsi="Times New Roman" w:cs="Times New Roman"/>
          <w:color w:val="2D2D2D"/>
          <w:spacing w:val="2"/>
          <w:sz w:val="26"/>
          <w:szCs w:val="26"/>
        </w:rPr>
        <w:t xml:space="preserve">Администрация Анчулского сельсовета </w:t>
      </w:r>
      <w:r w:rsidRPr="00361F31">
        <w:rPr>
          <w:rFonts w:ascii="Times New Roman" w:hAnsi="Times New Roman" w:cs="Times New Roman"/>
          <w:color w:val="2D2D2D"/>
          <w:spacing w:val="2"/>
          <w:sz w:val="26"/>
          <w:szCs w:val="26"/>
        </w:rPr>
        <w:t xml:space="preserve">направляет в </w:t>
      </w:r>
      <w:r>
        <w:rPr>
          <w:rFonts w:ascii="Times New Roman" w:hAnsi="Times New Roman" w:cs="Times New Roman"/>
          <w:color w:val="2D2D2D"/>
          <w:spacing w:val="2"/>
          <w:sz w:val="26"/>
          <w:szCs w:val="26"/>
        </w:rPr>
        <w:t xml:space="preserve">Управление финансов Администрации Таштыпского района </w:t>
      </w:r>
      <w:r w:rsidRPr="00361F31">
        <w:rPr>
          <w:rFonts w:ascii="Times New Roman" w:hAnsi="Times New Roman" w:cs="Times New Roman"/>
          <w:color w:val="2D2D2D"/>
          <w:spacing w:val="2"/>
          <w:sz w:val="26"/>
          <w:szCs w:val="26"/>
        </w:rPr>
        <w:t>перечень объектов капитального строительства, предлагаемых к финансированию в очередном финансовом году и плановом периоде, а также все согласованные проекты решений по каждому из объектов, включенных в перечень, для формирования предложений Бюджетной комиссии об определении бюджетных а</w:t>
      </w:r>
      <w:r>
        <w:rPr>
          <w:rFonts w:ascii="Times New Roman" w:hAnsi="Times New Roman" w:cs="Times New Roman"/>
          <w:color w:val="2D2D2D"/>
          <w:spacing w:val="2"/>
          <w:sz w:val="26"/>
          <w:szCs w:val="26"/>
        </w:rPr>
        <w:t>ссигнований бюджета Анчулского сельсовета</w:t>
      </w:r>
      <w:r w:rsidRPr="00361F31">
        <w:rPr>
          <w:rFonts w:ascii="Times New Roman" w:hAnsi="Times New Roman" w:cs="Times New Roman"/>
          <w:color w:val="2D2D2D"/>
          <w:spacing w:val="2"/>
          <w:sz w:val="26"/>
          <w:szCs w:val="26"/>
        </w:rPr>
        <w:t xml:space="preserve"> на очередной финансовый год и на плановый период, предусмотренных на исполнение действующих и принимаемых расходных обязательств в части бюджетных инвестиций и субсидий, а также об определении перечня объектов капитального строительства, по которым предлагает</w:t>
      </w:r>
      <w:r>
        <w:rPr>
          <w:rFonts w:ascii="Times New Roman" w:hAnsi="Times New Roman" w:cs="Times New Roman"/>
          <w:color w:val="2D2D2D"/>
          <w:spacing w:val="2"/>
          <w:sz w:val="26"/>
          <w:szCs w:val="26"/>
        </w:rPr>
        <w:t>ся осуществлять финансирование.</w:t>
      </w:r>
      <w:r w:rsidRPr="00361F31">
        <w:rPr>
          <w:rFonts w:ascii="Times New Roman" w:hAnsi="Times New Roman" w:cs="Times New Roman"/>
          <w:color w:val="2D2D2D"/>
          <w:spacing w:val="2"/>
          <w:sz w:val="26"/>
          <w:szCs w:val="26"/>
        </w:rPr>
        <w:br/>
      </w:r>
      <w:r>
        <w:rPr>
          <w:rFonts w:ascii="Times New Roman" w:hAnsi="Times New Roman" w:cs="Times New Roman"/>
          <w:color w:val="2D2D2D"/>
          <w:spacing w:val="2"/>
          <w:sz w:val="26"/>
          <w:szCs w:val="26"/>
        </w:rPr>
        <w:t xml:space="preserve">      </w:t>
      </w:r>
      <w:r w:rsidRPr="00361F31">
        <w:rPr>
          <w:rFonts w:ascii="Times New Roman" w:hAnsi="Times New Roman" w:cs="Times New Roman"/>
          <w:color w:val="2D2D2D"/>
          <w:spacing w:val="2"/>
          <w:sz w:val="26"/>
          <w:szCs w:val="26"/>
        </w:rPr>
        <w:t>При положительном решении Бюджетной комиссии главный распорядитель представляет проект постанов</w:t>
      </w:r>
      <w:r>
        <w:rPr>
          <w:rFonts w:ascii="Times New Roman" w:hAnsi="Times New Roman" w:cs="Times New Roman"/>
          <w:color w:val="2D2D2D"/>
          <w:spacing w:val="2"/>
          <w:sz w:val="26"/>
          <w:szCs w:val="26"/>
        </w:rPr>
        <w:t>ления Администрации Анчулского сельсовета</w:t>
      </w:r>
      <w:r w:rsidRPr="00361F31">
        <w:rPr>
          <w:rFonts w:ascii="Times New Roman" w:hAnsi="Times New Roman" w:cs="Times New Roman"/>
          <w:color w:val="2D2D2D"/>
          <w:spacing w:val="2"/>
          <w:sz w:val="26"/>
          <w:szCs w:val="26"/>
        </w:rPr>
        <w:t xml:space="preserve"> на утверждение </w:t>
      </w:r>
      <w:r>
        <w:rPr>
          <w:rFonts w:ascii="Times New Roman" w:hAnsi="Times New Roman" w:cs="Times New Roman"/>
          <w:color w:val="2D2D2D"/>
          <w:spacing w:val="2"/>
          <w:sz w:val="26"/>
          <w:szCs w:val="26"/>
        </w:rPr>
        <w:t>Главе Анчулского сельсовета</w:t>
      </w:r>
      <w:r w:rsidRPr="00361F31">
        <w:rPr>
          <w:rFonts w:ascii="Times New Roman" w:hAnsi="Times New Roman" w:cs="Times New Roman"/>
          <w:color w:val="2D2D2D"/>
          <w:spacing w:val="2"/>
          <w:sz w:val="26"/>
          <w:szCs w:val="26"/>
        </w:rPr>
        <w:t xml:space="preserve"> в установленн</w:t>
      </w:r>
      <w:r>
        <w:rPr>
          <w:rFonts w:ascii="Times New Roman" w:hAnsi="Times New Roman" w:cs="Times New Roman"/>
          <w:color w:val="2D2D2D"/>
          <w:spacing w:val="2"/>
          <w:sz w:val="26"/>
          <w:szCs w:val="26"/>
        </w:rPr>
        <w:t>ом порядке.</w:t>
      </w:r>
      <w:r w:rsidRPr="00361F31">
        <w:rPr>
          <w:rFonts w:ascii="Times New Roman" w:hAnsi="Times New Roman" w:cs="Times New Roman"/>
          <w:color w:val="2D2D2D"/>
          <w:spacing w:val="2"/>
          <w:sz w:val="26"/>
          <w:szCs w:val="26"/>
        </w:rPr>
        <w:br/>
        <w:t>17. Внесение изменений в решение, включая изменения, предусмотренные пунктом 3 настоящего Порядка, а также принятие решений по объектам, строительство (реконструкция)</w:t>
      </w:r>
      <w:r>
        <w:rPr>
          <w:rFonts w:ascii="Times New Roman" w:hAnsi="Times New Roman" w:cs="Times New Roman"/>
          <w:color w:val="2D2D2D"/>
          <w:spacing w:val="2"/>
          <w:sz w:val="26"/>
          <w:szCs w:val="26"/>
        </w:rPr>
        <w:t xml:space="preserve"> по которым начато до 01.01.2019г.</w:t>
      </w:r>
      <w:r w:rsidRPr="00361F31">
        <w:rPr>
          <w:rFonts w:ascii="Times New Roman" w:hAnsi="Times New Roman" w:cs="Times New Roman"/>
          <w:color w:val="2D2D2D"/>
          <w:spacing w:val="2"/>
          <w:sz w:val="26"/>
          <w:szCs w:val="26"/>
        </w:rPr>
        <w:t>, по новым объектам в период исполнения бюджета осуществляется по правилам, установленным пунктами 11, 12, 13, 14 настоящего Порядка.</w:t>
      </w:r>
    </w:p>
    <w:p w:rsidR="00E16125" w:rsidRDefault="00E16125" w:rsidP="00634139">
      <w:pPr>
        <w:shd w:val="clear" w:color="auto" w:fill="FFFFFF"/>
        <w:spacing w:after="0" w:line="315" w:lineRule="atLeast"/>
        <w:jc w:val="both"/>
        <w:textAlignment w:val="baseline"/>
        <w:rPr>
          <w:rFonts w:ascii="Times New Roman" w:hAnsi="Times New Roman" w:cs="Times New Roman"/>
          <w:b/>
          <w:bCs/>
          <w:color w:val="2D2D2D"/>
          <w:spacing w:val="2"/>
          <w:sz w:val="26"/>
          <w:szCs w:val="26"/>
        </w:rPr>
      </w:pPr>
    </w:p>
    <w:p w:rsidR="00E16125" w:rsidRPr="00D750F3" w:rsidRDefault="00E16125" w:rsidP="00C440C1">
      <w:pPr>
        <w:shd w:val="clear" w:color="auto" w:fill="FFFFFF"/>
        <w:spacing w:after="0" w:line="315" w:lineRule="atLeast"/>
        <w:jc w:val="center"/>
        <w:textAlignment w:val="baseline"/>
        <w:rPr>
          <w:rFonts w:ascii="Times New Roman" w:hAnsi="Times New Roman" w:cs="Times New Roman"/>
          <w:color w:val="2D2D2D"/>
          <w:spacing w:val="2"/>
          <w:sz w:val="26"/>
          <w:szCs w:val="26"/>
        </w:rPr>
      </w:pPr>
      <w:r w:rsidRPr="00D750F3">
        <w:rPr>
          <w:rFonts w:ascii="Times New Roman" w:hAnsi="Times New Roman" w:cs="Times New Roman"/>
          <w:color w:val="2D2D2D"/>
          <w:spacing w:val="2"/>
          <w:sz w:val="26"/>
          <w:szCs w:val="26"/>
        </w:rPr>
        <w:t>III. Подготовка проекта решения</w:t>
      </w:r>
      <w:r w:rsidRPr="00D750F3">
        <w:rPr>
          <w:rFonts w:ascii="Times New Roman" w:hAnsi="Times New Roman" w:cs="Times New Roman"/>
          <w:color w:val="2D2D2D"/>
          <w:spacing w:val="2"/>
          <w:sz w:val="26"/>
          <w:szCs w:val="26"/>
        </w:rPr>
        <w:br/>
        <w:t>о предоставлении главному распорядителю права заключать соглашения</w:t>
      </w:r>
      <w:r w:rsidRPr="00D750F3">
        <w:rPr>
          <w:rFonts w:ascii="Times New Roman" w:hAnsi="Times New Roman" w:cs="Times New Roman"/>
          <w:color w:val="2D2D2D"/>
          <w:spacing w:val="2"/>
          <w:sz w:val="26"/>
          <w:szCs w:val="26"/>
        </w:rPr>
        <w:br/>
        <w:t>о предоставлении субсидий на срок, превышающий срок действия утвержденных лимитов бюджетных обязательств</w:t>
      </w:r>
    </w:p>
    <w:p w:rsidR="00E16125" w:rsidRPr="00361F31" w:rsidRDefault="00E16125" w:rsidP="00634139">
      <w:pPr>
        <w:shd w:val="clear" w:color="auto" w:fill="FFFFFF"/>
        <w:spacing w:after="0" w:line="315" w:lineRule="atLeast"/>
        <w:jc w:val="both"/>
        <w:textAlignment w:val="baseline"/>
        <w:rPr>
          <w:rFonts w:ascii="Times New Roman" w:hAnsi="Times New Roman" w:cs="Times New Roman"/>
          <w:color w:val="2D2D2D"/>
          <w:spacing w:val="2"/>
          <w:sz w:val="26"/>
          <w:szCs w:val="26"/>
        </w:rPr>
      </w:pPr>
      <w:r w:rsidRPr="00D750F3">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t>18. Проект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распорядителем в форме проекта постанов</w:t>
      </w:r>
      <w:r>
        <w:rPr>
          <w:rFonts w:ascii="Times New Roman" w:hAnsi="Times New Roman" w:cs="Times New Roman"/>
          <w:color w:val="2D2D2D"/>
          <w:spacing w:val="2"/>
          <w:sz w:val="26"/>
          <w:szCs w:val="26"/>
        </w:rPr>
        <w:t>ления Администрации Анчулского сельсовета</w:t>
      </w:r>
      <w:r w:rsidRPr="00361F31">
        <w:rPr>
          <w:rFonts w:ascii="Times New Roman" w:hAnsi="Times New Roman" w:cs="Times New Roman"/>
          <w:color w:val="2D2D2D"/>
          <w:spacing w:val="2"/>
          <w:sz w:val="26"/>
          <w:szCs w:val="26"/>
        </w:rPr>
        <w:t xml:space="preserve"> и согласовывается с учреждением или предприятием, а при предоставлении субсидии в рамках муни</w:t>
      </w:r>
      <w:r>
        <w:rPr>
          <w:rFonts w:ascii="Times New Roman" w:hAnsi="Times New Roman" w:cs="Times New Roman"/>
          <w:color w:val="2D2D2D"/>
          <w:spacing w:val="2"/>
          <w:sz w:val="26"/>
          <w:szCs w:val="26"/>
        </w:rPr>
        <w:t>ципальной программы Анчулского сельсовета</w:t>
      </w:r>
      <w:r w:rsidRPr="00361F31">
        <w:rPr>
          <w:rFonts w:ascii="Times New Roman" w:hAnsi="Times New Roman" w:cs="Times New Roman"/>
          <w:color w:val="2D2D2D"/>
          <w:spacing w:val="2"/>
          <w:sz w:val="26"/>
          <w:szCs w:val="26"/>
        </w:rPr>
        <w:t xml:space="preserve"> также с куратором муни</w:t>
      </w:r>
      <w:r>
        <w:rPr>
          <w:rFonts w:ascii="Times New Roman" w:hAnsi="Times New Roman" w:cs="Times New Roman"/>
          <w:color w:val="2D2D2D"/>
          <w:spacing w:val="2"/>
          <w:sz w:val="26"/>
          <w:szCs w:val="26"/>
        </w:rPr>
        <w:t>ципальной программы Анчулского сельсовета</w:t>
      </w:r>
      <w:r w:rsidRPr="00361F31">
        <w:rPr>
          <w:rFonts w:ascii="Times New Roman" w:hAnsi="Times New Roman" w:cs="Times New Roman"/>
          <w:color w:val="2D2D2D"/>
          <w:spacing w:val="2"/>
          <w:sz w:val="26"/>
          <w:szCs w:val="26"/>
        </w:rPr>
        <w:t xml:space="preserve"> в случае, если главный распорядитель средств бюджета не явля</w:t>
      </w:r>
      <w:r>
        <w:rPr>
          <w:rFonts w:ascii="Times New Roman" w:hAnsi="Times New Roman" w:cs="Times New Roman"/>
          <w:color w:val="2D2D2D"/>
          <w:spacing w:val="2"/>
          <w:sz w:val="26"/>
          <w:szCs w:val="26"/>
        </w:rPr>
        <w:t>ется одновременно её куратором.</w:t>
      </w:r>
      <w:r w:rsidRPr="00361F31">
        <w:rPr>
          <w:rFonts w:ascii="Times New Roman" w:hAnsi="Times New Roman" w:cs="Times New Roman"/>
          <w:color w:val="2D2D2D"/>
          <w:spacing w:val="2"/>
          <w:sz w:val="26"/>
          <w:szCs w:val="26"/>
        </w:rPr>
        <w:br/>
        <w:t>19.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w:t>
      </w:r>
      <w:r>
        <w:rPr>
          <w:rFonts w:ascii="Times New Roman" w:hAnsi="Times New Roman" w:cs="Times New Roman"/>
          <w:color w:val="2D2D2D"/>
          <w:spacing w:val="2"/>
          <w:sz w:val="26"/>
          <w:szCs w:val="26"/>
        </w:rPr>
        <w:t>ажена следующая информация:</w:t>
      </w:r>
      <w:r>
        <w:rPr>
          <w:rFonts w:ascii="Times New Roman" w:hAnsi="Times New Roman" w:cs="Times New Roman"/>
          <w:color w:val="2D2D2D"/>
          <w:spacing w:val="2"/>
          <w:sz w:val="26"/>
          <w:szCs w:val="26"/>
        </w:rPr>
        <w:br/>
        <w:t>1)</w:t>
      </w:r>
      <w:r w:rsidRPr="00361F31">
        <w:rPr>
          <w:rFonts w:ascii="Times New Roman" w:hAnsi="Times New Roman" w:cs="Times New Roman"/>
          <w:color w:val="2D2D2D"/>
          <w:spacing w:val="2"/>
          <w:sz w:val="26"/>
          <w:szCs w:val="26"/>
        </w:rPr>
        <w:t>наим</w:t>
      </w:r>
      <w:r>
        <w:rPr>
          <w:rFonts w:ascii="Times New Roman" w:hAnsi="Times New Roman" w:cs="Times New Roman"/>
          <w:color w:val="2D2D2D"/>
          <w:spacing w:val="2"/>
          <w:sz w:val="26"/>
          <w:szCs w:val="26"/>
        </w:rPr>
        <w:t>енование;</w:t>
      </w:r>
      <w:r w:rsidRPr="00361F31">
        <w:rPr>
          <w:rFonts w:ascii="Times New Roman" w:hAnsi="Times New Roman" w:cs="Times New Roman"/>
          <w:color w:val="2D2D2D"/>
          <w:spacing w:val="2"/>
          <w:sz w:val="26"/>
          <w:szCs w:val="26"/>
        </w:rPr>
        <w:br/>
        <w:t>2) распределение субсидии по годам строительства (реконструкции, в том числе с элементами реставрации, технического пе</w:t>
      </w:r>
      <w:r>
        <w:rPr>
          <w:rFonts w:ascii="Times New Roman" w:hAnsi="Times New Roman" w:cs="Times New Roman"/>
          <w:color w:val="2D2D2D"/>
          <w:spacing w:val="2"/>
          <w:sz w:val="26"/>
          <w:szCs w:val="26"/>
        </w:rPr>
        <w:t>ревооружения) или приобретения;</w:t>
      </w:r>
      <w:r w:rsidRPr="00361F31">
        <w:rPr>
          <w:rFonts w:ascii="Times New Roman" w:hAnsi="Times New Roman" w:cs="Times New Roman"/>
          <w:color w:val="2D2D2D"/>
          <w:spacing w:val="2"/>
          <w:sz w:val="26"/>
          <w:szCs w:val="26"/>
        </w:rPr>
        <w:b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w:t>
      </w:r>
      <w:r>
        <w:rPr>
          <w:rFonts w:ascii="Times New Roman" w:hAnsi="Times New Roman" w:cs="Times New Roman"/>
          <w:color w:val="2D2D2D"/>
          <w:spacing w:val="2"/>
          <w:sz w:val="26"/>
          <w:szCs w:val="26"/>
        </w:rPr>
        <w:t>нием о предоставлении субсидий;</w:t>
      </w:r>
      <w:r w:rsidRPr="00361F31">
        <w:rPr>
          <w:rFonts w:ascii="Times New Roman" w:hAnsi="Times New Roman" w:cs="Times New Roman"/>
          <w:color w:val="2D2D2D"/>
          <w:spacing w:val="2"/>
          <w:sz w:val="26"/>
          <w:szCs w:val="26"/>
        </w:rPr>
        <w:br/>
        <w:t>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 приобретением объекта недвижимого имущества, подлежащих оплате за сч</w:t>
      </w:r>
      <w:r>
        <w:rPr>
          <w:rFonts w:ascii="Times New Roman" w:hAnsi="Times New Roman" w:cs="Times New Roman"/>
          <w:color w:val="2D2D2D"/>
          <w:spacing w:val="2"/>
          <w:sz w:val="26"/>
          <w:szCs w:val="26"/>
        </w:rPr>
        <w:t>ет субсидии (далее - договоры);</w:t>
      </w:r>
      <w:r w:rsidRPr="00361F31">
        <w:rPr>
          <w:rFonts w:ascii="Times New Roman" w:hAnsi="Times New Roman" w:cs="Times New Roman"/>
          <w:color w:val="2D2D2D"/>
          <w:spacing w:val="2"/>
          <w:sz w:val="26"/>
          <w:szCs w:val="26"/>
        </w:rPr>
        <w:br/>
        <w:t>5) порядок согласования учреждением либо предприятием новых условий договоров в случае внесения в соответствии с подпунктом 4 настоящего</w:t>
      </w:r>
      <w:r>
        <w:rPr>
          <w:rFonts w:ascii="Times New Roman" w:hAnsi="Times New Roman" w:cs="Times New Roman"/>
          <w:color w:val="2D2D2D"/>
          <w:spacing w:val="2"/>
          <w:sz w:val="26"/>
          <w:szCs w:val="26"/>
        </w:rPr>
        <w:t xml:space="preserve"> пункта изменений в соглашение.</w:t>
      </w:r>
      <w:r w:rsidRPr="00361F31">
        <w:rPr>
          <w:rFonts w:ascii="Times New Roman" w:hAnsi="Times New Roman" w:cs="Times New Roman"/>
          <w:color w:val="2D2D2D"/>
          <w:spacing w:val="2"/>
          <w:sz w:val="26"/>
          <w:szCs w:val="26"/>
        </w:rPr>
        <w:br/>
        <w:t>20. В случае если главному распорядителю, предоставляющему субсидию, изменены доведенные ему в установленном порядке лимиты бюджетных обязатель</w:t>
      </w:r>
      <w:r>
        <w:rPr>
          <w:rFonts w:ascii="Times New Roman" w:hAnsi="Times New Roman" w:cs="Times New Roman"/>
          <w:color w:val="2D2D2D"/>
          <w:spacing w:val="2"/>
          <w:sz w:val="26"/>
          <w:szCs w:val="26"/>
        </w:rPr>
        <w:t>ств на предоставление субсидии:</w:t>
      </w:r>
      <w:r w:rsidRPr="00361F31">
        <w:rPr>
          <w:rFonts w:ascii="Times New Roman" w:hAnsi="Times New Roman" w:cs="Times New Roman"/>
          <w:color w:val="2D2D2D"/>
          <w:spacing w:val="2"/>
          <w:sz w:val="26"/>
          <w:szCs w:val="26"/>
        </w:rPr>
        <w:br/>
        <w:t>1) главный распорядитель обеспечивает согласование с учреждением, предприятием новых условий соглашения в части сроков 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w:t>
      </w:r>
      <w:r>
        <w:rPr>
          <w:rFonts w:ascii="Times New Roman" w:hAnsi="Times New Roman" w:cs="Times New Roman"/>
          <w:color w:val="2D2D2D"/>
          <w:spacing w:val="2"/>
          <w:sz w:val="26"/>
          <w:szCs w:val="26"/>
        </w:rPr>
        <w:t xml:space="preserve"> (или) исполнителями исполнены;</w:t>
      </w:r>
      <w:r w:rsidRPr="00361F31">
        <w:rPr>
          <w:rFonts w:ascii="Times New Roman" w:hAnsi="Times New Roman" w:cs="Times New Roman"/>
          <w:color w:val="2D2D2D"/>
          <w:spacing w:val="2"/>
          <w:sz w:val="26"/>
          <w:szCs w:val="26"/>
        </w:rPr>
        <w:br/>
        <w:t xml:space="preserve">2) учреждение (предприятие) обеспечивает согласование с подрядчиками и (или) исполнителями новых условий договоров в части изменения размера субсидии и </w:t>
      </w:r>
      <w:r>
        <w:rPr>
          <w:rFonts w:ascii="Times New Roman" w:hAnsi="Times New Roman" w:cs="Times New Roman"/>
          <w:color w:val="2D2D2D"/>
          <w:spacing w:val="2"/>
          <w:sz w:val="26"/>
          <w:szCs w:val="26"/>
        </w:rPr>
        <w:t>(или) сроков её предоставления.</w:t>
      </w:r>
      <w:r w:rsidRPr="00361F31">
        <w:rPr>
          <w:rFonts w:ascii="Times New Roman" w:hAnsi="Times New Roman" w:cs="Times New Roman"/>
          <w:color w:val="2D2D2D"/>
          <w:spacing w:val="2"/>
          <w:sz w:val="26"/>
          <w:szCs w:val="26"/>
        </w:rPr>
        <w:br/>
        <w:t>21. Изменение условий соглашения, предусмотренных пунктом 20 настоящего Порядка, осуществляется после внесения в установленном порядке изменений в решения о предоставлен</w:t>
      </w:r>
      <w:r>
        <w:rPr>
          <w:rFonts w:ascii="Times New Roman" w:hAnsi="Times New Roman" w:cs="Times New Roman"/>
          <w:color w:val="2D2D2D"/>
          <w:spacing w:val="2"/>
          <w:sz w:val="26"/>
          <w:szCs w:val="26"/>
        </w:rPr>
        <w:t>ии субсидий.</w:t>
      </w:r>
      <w:r w:rsidRPr="00361F31">
        <w:rPr>
          <w:rFonts w:ascii="Times New Roman" w:hAnsi="Times New Roman" w:cs="Times New Roman"/>
          <w:color w:val="2D2D2D"/>
          <w:spacing w:val="2"/>
          <w:sz w:val="26"/>
          <w:szCs w:val="26"/>
        </w:rPr>
        <w:br/>
        <w:t>22. Проект решения о предоставлении права с пояснительной запиской к нему направляются главным распорядителем на согласование о</w:t>
      </w:r>
      <w:r>
        <w:rPr>
          <w:rFonts w:ascii="Times New Roman" w:hAnsi="Times New Roman" w:cs="Times New Roman"/>
          <w:color w:val="2D2D2D"/>
          <w:spacing w:val="2"/>
          <w:sz w:val="26"/>
          <w:szCs w:val="26"/>
        </w:rPr>
        <w:t>дновременно в Управление финансов Администрации Таштыпского района и Администрацию Анчулского сельсовета.</w:t>
      </w:r>
      <w:r w:rsidRPr="00361F31">
        <w:rPr>
          <w:rFonts w:ascii="Times New Roman" w:hAnsi="Times New Roman" w:cs="Times New Roman"/>
          <w:color w:val="2D2D2D"/>
          <w:spacing w:val="2"/>
          <w:sz w:val="26"/>
          <w:szCs w:val="26"/>
        </w:rPr>
        <w:br/>
        <w:t xml:space="preserve">23. </w:t>
      </w:r>
      <w:r>
        <w:rPr>
          <w:rFonts w:ascii="Times New Roman" w:hAnsi="Times New Roman" w:cs="Times New Roman"/>
          <w:color w:val="2D2D2D"/>
          <w:spacing w:val="2"/>
          <w:sz w:val="26"/>
          <w:szCs w:val="26"/>
        </w:rPr>
        <w:t>Управление финансов Администрации Таштыпского района и Администрация Анчулского сельсовета.</w:t>
      </w:r>
      <w:r w:rsidRPr="00361F31">
        <w:rPr>
          <w:rFonts w:ascii="Times New Roman" w:hAnsi="Times New Roman" w:cs="Times New Roman"/>
          <w:color w:val="2D2D2D"/>
          <w:spacing w:val="2"/>
          <w:sz w:val="26"/>
          <w:szCs w:val="26"/>
        </w:rPr>
        <w:br/>
        <w:t>рассматривают проект решения о предоставлении права в срок, не превышающий 15 дней со дня получения проекта решения о предоставлении права с пояснительной зап</w:t>
      </w:r>
      <w:r>
        <w:rPr>
          <w:rFonts w:ascii="Times New Roman" w:hAnsi="Times New Roman" w:cs="Times New Roman"/>
          <w:color w:val="2D2D2D"/>
          <w:spacing w:val="2"/>
          <w:sz w:val="26"/>
          <w:szCs w:val="26"/>
        </w:rPr>
        <w:t>иской.</w:t>
      </w:r>
      <w:r w:rsidRPr="00361F31">
        <w:rPr>
          <w:rFonts w:ascii="Times New Roman" w:hAnsi="Times New Roman" w:cs="Times New Roman"/>
          <w:color w:val="2D2D2D"/>
          <w:spacing w:val="2"/>
          <w:sz w:val="26"/>
          <w:szCs w:val="26"/>
        </w:rPr>
        <w:br/>
        <w:t xml:space="preserve">24. После согласования проекта решения о предоставлении права главный распорядитель вносит проект решения о предоставлении права на утверждение </w:t>
      </w:r>
      <w:r>
        <w:rPr>
          <w:rFonts w:ascii="Times New Roman" w:hAnsi="Times New Roman" w:cs="Times New Roman"/>
          <w:color w:val="2D2D2D"/>
          <w:spacing w:val="2"/>
          <w:sz w:val="26"/>
          <w:szCs w:val="26"/>
        </w:rPr>
        <w:t>Главе Анчулского сельсовета</w:t>
      </w:r>
      <w:r w:rsidRPr="00361F31">
        <w:rPr>
          <w:rFonts w:ascii="Times New Roman" w:hAnsi="Times New Roman" w:cs="Times New Roman"/>
          <w:color w:val="2D2D2D"/>
          <w:spacing w:val="2"/>
          <w:sz w:val="26"/>
          <w:szCs w:val="26"/>
        </w:rPr>
        <w:t xml:space="preserve"> в установленном порядке.</w:t>
      </w: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Times New Roman" w:hAnsi="Times New Roman" w:cs="Times New Roman"/>
          <w:color w:val="2D2D2D"/>
          <w:spacing w:val="2"/>
          <w:sz w:val="26"/>
          <w:szCs w:val="26"/>
        </w:rPr>
        <w:br/>
      </w:r>
      <w:r w:rsidRPr="00361F31">
        <w:rPr>
          <w:rFonts w:ascii="Arial" w:hAnsi="Arial" w:cs="Arial"/>
          <w:color w:val="2D2D2D"/>
          <w:spacing w:val="2"/>
          <w:sz w:val="21"/>
          <w:szCs w:val="21"/>
        </w:rPr>
        <w:br/>
      </w:r>
      <w:r w:rsidRPr="00361F31">
        <w:rPr>
          <w:rFonts w:ascii="Arial" w:hAnsi="Arial" w:cs="Arial"/>
          <w:color w:val="2D2D2D"/>
          <w:spacing w:val="2"/>
          <w:sz w:val="21"/>
          <w:szCs w:val="21"/>
        </w:rPr>
        <w:br/>
      </w:r>
      <w:r w:rsidRPr="00361F31">
        <w:rPr>
          <w:rFonts w:ascii="Arial" w:hAnsi="Arial" w:cs="Arial"/>
          <w:color w:val="2D2D2D"/>
          <w:spacing w:val="2"/>
          <w:sz w:val="21"/>
          <w:szCs w:val="21"/>
        </w:rPr>
        <w:br/>
      </w: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Default="00E16125" w:rsidP="00634139">
      <w:pPr>
        <w:shd w:val="clear" w:color="auto" w:fill="FFFFFF"/>
        <w:spacing w:after="0" w:line="315" w:lineRule="atLeast"/>
        <w:jc w:val="both"/>
        <w:textAlignment w:val="baseline"/>
        <w:rPr>
          <w:rFonts w:ascii="Arial" w:hAnsi="Arial" w:cs="Arial"/>
          <w:color w:val="2D2D2D"/>
          <w:spacing w:val="2"/>
          <w:sz w:val="21"/>
          <w:szCs w:val="21"/>
        </w:rPr>
      </w:pPr>
    </w:p>
    <w:p w:rsidR="00E16125" w:rsidRPr="00CE76F8" w:rsidRDefault="00E16125" w:rsidP="00634139">
      <w:pPr>
        <w:shd w:val="clear" w:color="auto" w:fill="FFFFFF"/>
        <w:spacing w:after="0" w:line="315" w:lineRule="atLeast"/>
        <w:jc w:val="both"/>
        <w:textAlignment w:val="baseline"/>
        <w:rPr>
          <w:rFonts w:ascii="Times New Roman" w:hAnsi="Times New Roman" w:cs="Times New Roman"/>
          <w:color w:val="2D2D2D"/>
          <w:spacing w:val="2"/>
          <w:sz w:val="24"/>
          <w:szCs w:val="24"/>
        </w:rPr>
      </w:pPr>
      <w:r w:rsidRPr="00361F31">
        <w:rPr>
          <w:rFonts w:ascii="Arial" w:hAnsi="Arial" w:cs="Arial"/>
          <w:color w:val="2D2D2D"/>
          <w:spacing w:val="2"/>
          <w:sz w:val="21"/>
          <w:szCs w:val="21"/>
        </w:rPr>
        <w:br/>
      </w:r>
      <w:r w:rsidRPr="00CE76F8">
        <w:rPr>
          <w:rFonts w:ascii="Times New Roman" w:hAnsi="Times New Roman" w:cs="Times New Roman"/>
          <w:color w:val="2D2D2D"/>
          <w:spacing w:val="2"/>
          <w:sz w:val="24"/>
          <w:szCs w:val="24"/>
        </w:rPr>
        <w:t>Форма</w:t>
      </w:r>
    </w:p>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УТВЕРЖДАЮ</w:t>
      </w:r>
    </w:p>
    <w:p w:rsidR="00E16125" w:rsidRPr="00CE76F8" w:rsidRDefault="00E16125" w:rsidP="006462C2">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Руководитель Главного распорядителя</w:t>
      </w:r>
    </w:p>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______________________________</w:t>
      </w:r>
    </w:p>
    <w:p w:rsidR="00E16125" w:rsidRPr="00CE76F8" w:rsidRDefault="00E16125" w:rsidP="006462C2">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(подпись, Ф.И.О.)</w:t>
      </w:r>
    </w:p>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«______» _________________ 20___ г.</w:t>
      </w:r>
    </w:p>
    <w:p w:rsidR="00E16125" w:rsidRDefault="00E16125" w:rsidP="00361F31">
      <w:pPr>
        <w:shd w:val="clear" w:color="auto" w:fill="FFFFFF"/>
        <w:spacing w:after="0" w:line="315" w:lineRule="atLeast"/>
        <w:jc w:val="center"/>
        <w:textAlignment w:val="baseline"/>
        <w:rPr>
          <w:rFonts w:ascii="Times New Roman" w:hAnsi="Times New Roman" w:cs="Times New Roman"/>
          <w:color w:val="2D2D2D"/>
          <w:spacing w:val="2"/>
          <w:sz w:val="24"/>
          <w:szCs w:val="24"/>
        </w:rPr>
      </w:pPr>
    </w:p>
    <w:p w:rsidR="00E16125" w:rsidRDefault="00E16125" w:rsidP="00361F31">
      <w:pPr>
        <w:shd w:val="clear" w:color="auto" w:fill="FFFFFF"/>
        <w:spacing w:after="0" w:line="315" w:lineRule="atLeast"/>
        <w:jc w:val="center"/>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br/>
        <w:t>ПАСПОРТ ИНВЕСТИЦИОННОГО ПРОЕКТА</w:t>
      </w:r>
    </w:p>
    <w:p w:rsidR="00E16125" w:rsidRPr="00CE76F8" w:rsidRDefault="00E16125" w:rsidP="00361F31">
      <w:pPr>
        <w:shd w:val="clear" w:color="auto" w:fill="FFFFFF"/>
        <w:spacing w:after="0" w:line="315" w:lineRule="atLeast"/>
        <w:jc w:val="center"/>
        <w:textAlignment w:val="baseline"/>
        <w:rPr>
          <w:rFonts w:ascii="Times New Roman" w:hAnsi="Times New Roman" w:cs="Times New Roman"/>
          <w:color w:val="2D2D2D"/>
          <w:spacing w:val="2"/>
          <w:sz w:val="24"/>
          <w:szCs w:val="24"/>
        </w:rPr>
      </w:pPr>
    </w:p>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1. Наименование инвестиционного проекта.</w:t>
      </w:r>
      <w:r w:rsidRPr="00CE76F8">
        <w:rPr>
          <w:rFonts w:ascii="Times New Roman" w:hAnsi="Times New Roman" w:cs="Times New Roman"/>
          <w:color w:val="2D2D2D"/>
          <w:spacing w:val="2"/>
          <w:sz w:val="24"/>
          <w:szCs w:val="24"/>
        </w:rPr>
        <w:br/>
        <w:t>2. Форма реализации инвестиционного проекта (строительство, реконструкция, техническое перевооружение, проектные работы, приобретение объекта недвижимого имущества).</w:t>
      </w:r>
      <w:r w:rsidRPr="00CE76F8">
        <w:rPr>
          <w:rFonts w:ascii="Times New Roman" w:hAnsi="Times New Roman" w:cs="Times New Roman"/>
          <w:color w:val="2D2D2D"/>
          <w:spacing w:val="2"/>
          <w:sz w:val="24"/>
          <w:szCs w:val="24"/>
        </w:rPr>
        <w:br/>
        <w:t>3. Место реализации инвестиционного проекта (фактический адрес).</w:t>
      </w:r>
      <w:r w:rsidRPr="00CE76F8">
        <w:rPr>
          <w:rFonts w:ascii="Times New Roman" w:hAnsi="Times New Roman" w:cs="Times New Roman"/>
          <w:color w:val="2D2D2D"/>
          <w:spacing w:val="2"/>
          <w:sz w:val="24"/>
          <w:szCs w:val="24"/>
        </w:rPr>
        <w:br/>
        <w:t>4. Краткое описание инвестиционного проекта.</w:t>
      </w:r>
      <w:r w:rsidRPr="00CE76F8">
        <w:rPr>
          <w:rFonts w:ascii="Times New Roman" w:hAnsi="Times New Roman" w:cs="Times New Roman"/>
          <w:color w:val="2D2D2D"/>
          <w:spacing w:val="2"/>
          <w:sz w:val="24"/>
          <w:szCs w:val="24"/>
        </w:rPr>
        <w:br/>
        <w:t>5. Цель инвестиционного проекта.</w:t>
      </w:r>
      <w:r w:rsidRPr="00CE76F8">
        <w:rPr>
          <w:rFonts w:ascii="Times New Roman" w:hAnsi="Times New Roman" w:cs="Times New Roman"/>
          <w:color w:val="2D2D2D"/>
          <w:spacing w:val="2"/>
          <w:sz w:val="24"/>
          <w:szCs w:val="24"/>
        </w:rPr>
        <w:br/>
        <w:t>6. Стоимость инвестиционного проекта и технологическая структура капитальных вложений отражены в таблице 1.</w:t>
      </w:r>
      <w:r w:rsidRPr="00CE76F8">
        <w:rPr>
          <w:rFonts w:ascii="Times New Roman" w:hAnsi="Times New Roman" w:cs="Times New Roman"/>
          <w:color w:val="2D2D2D"/>
          <w:spacing w:val="2"/>
          <w:sz w:val="24"/>
          <w:szCs w:val="24"/>
        </w:rPr>
        <w:br/>
      </w:r>
    </w:p>
    <w:p w:rsidR="00E16125" w:rsidRPr="00CE76F8" w:rsidRDefault="00E16125" w:rsidP="00361F31">
      <w:pPr>
        <w:shd w:val="clear" w:color="auto" w:fill="FFFFFF"/>
        <w:spacing w:after="0" w:line="315" w:lineRule="atLeast"/>
        <w:jc w:val="center"/>
        <w:textAlignment w:val="baseline"/>
        <w:rPr>
          <w:rFonts w:ascii="Times New Roman" w:hAnsi="Times New Roman" w:cs="Times New Roman"/>
          <w:color w:val="2D2D2D"/>
          <w:spacing w:val="2"/>
          <w:sz w:val="28"/>
          <w:szCs w:val="28"/>
        </w:rPr>
      </w:pPr>
      <w:r w:rsidRPr="00CE76F8">
        <w:rPr>
          <w:rFonts w:ascii="Times New Roman" w:hAnsi="Times New Roman" w:cs="Times New Roman"/>
          <w:color w:val="2D2D2D"/>
          <w:spacing w:val="2"/>
          <w:sz w:val="28"/>
          <w:szCs w:val="28"/>
        </w:rPr>
        <w:t>Технологическая структура капитальных вложений</w:t>
      </w:r>
    </w:p>
    <w:p w:rsidR="00E16125" w:rsidRPr="00CE76F8" w:rsidRDefault="00E16125" w:rsidP="00361F31">
      <w:pPr>
        <w:shd w:val="clear" w:color="auto" w:fill="FFFFFF"/>
        <w:spacing w:after="0" w:line="315" w:lineRule="atLeast"/>
        <w:jc w:val="righ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Таблица 1</w:t>
      </w:r>
    </w:p>
    <w:tbl>
      <w:tblPr>
        <w:tblW w:w="0" w:type="auto"/>
        <w:tblInd w:w="2" w:type="dxa"/>
        <w:tblCellMar>
          <w:left w:w="0" w:type="dxa"/>
          <w:right w:w="0" w:type="dxa"/>
        </w:tblCellMar>
        <w:tblLook w:val="00A0"/>
      </w:tblPr>
      <w:tblGrid>
        <w:gridCol w:w="5759"/>
        <w:gridCol w:w="1207"/>
        <w:gridCol w:w="2389"/>
      </w:tblGrid>
      <w:tr w:rsidR="00E16125" w:rsidRPr="00FC3AA1">
        <w:trPr>
          <w:trHeight w:val="15"/>
        </w:trPr>
        <w:tc>
          <w:tcPr>
            <w:tcW w:w="7946" w:type="dxa"/>
          </w:tcPr>
          <w:p w:rsidR="00E16125" w:rsidRPr="00CE76F8" w:rsidRDefault="00E16125" w:rsidP="00361F31">
            <w:pPr>
              <w:spacing w:after="0" w:line="240" w:lineRule="auto"/>
              <w:rPr>
                <w:rFonts w:ascii="Times New Roman" w:hAnsi="Times New Roman" w:cs="Times New Roman"/>
                <w:sz w:val="24"/>
                <w:szCs w:val="24"/>
              </w:rPr>
            </w:pPr>
          </w:p>
        </w:tc>
        <w:tc>
          <w:tcPr>
            <w:tcW w:w="1294" w:type="dxa"/>
          </w:tcPr>
          <w:p w:rsidR="00E16125" w:rsidRPr="00CE76F8" w:rsidRDefault="00E16125" w:rsidP="00361F31">
            <w:pPr>
              <w:spacing w:after="0" w:line="240" w:lineRule="auto"/>
              <w:rPr>
                <w:rFonts w:ascii="Times New Roman" w:hAnsi="Times New Roman" w:cs="Times New Roman"/>
                <w:sz w:val="24"/>
                <w:szCs w:val="24"/>
              </w:rPr>
            </w:pPr>
          </w:p>
        </w:tc>
        <w:tc>
          <w:tcPr>
            <w:tcW w:w="2587" w:type="dxa"/>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Наименование работ и материалов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Значения показателя</w:t>
            </w:r>
            <w:r w:rsidRPr="00CE76F8">
              <w:rPr>
                <w:rFonts w:ascii="Times New Roman" w:hAnsi="Times New Roman" w:cs="Times New Roman"/>
                <w:color w:val="2D2D2D"/>
                <w:sz w:val="24"/>
                <w:szCs w:val="24"/>
              </w:rPr>
              <w:br/>
              <w:t>по проекту,</w:t>
            </w:r>
            <w:r w:rsidRPr="00CE76F8">
              <w:rPr>
                <w:rFonts w:ascii="Times New Roman" w:hAnsi="Times New Roman" w:cs="Times New Roman"/>
                <w:color w:val="2D2D2D"/>
                <w:sz w:val="24"/>
                <w:szCs w:val="24"/>
              </w:rPr>
              <w:br/>
              <w:t>тыс. руб.</w:t>
            </w: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 базовых ценах</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 ценах года заполнения данной таблицы/в ценах соответствующих лет</w:t>
            </w: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3</w:t>
            </w: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Сметная стоимость объекта капитального </w:t>
            </w:r>
            <w:r w:rsidRPr="00CE76F8">
              <w:rPr>
                <w:rFonts w:ascii="Times New Roman" w:hAnsi="Times New Roman" w:cs="Times New Roman"/>
                <w:color w:val="2D2D2D"/>
                <w:sz w:val="24"/>
                <w:szCs w:val="24"/>
              </w:rPr>
              <w:br/>
              <w:t>строительства, включая НДС, по заключению </w:t>
            </w:r>
            <w:r w:rsidRPr="00CE76F8">
              <w:rPr>
                <w:rFonts w:ascii="Times New Roman" w:hAnsi="Times New Roman" w:cs="Times New Roman"/>
                <w:color w:val="2D2D2D"/>
                <w:sz w:val="24"/>
                <w:szCs w:val="24"/>
              </w:rPr>
              <w:br/>
              <w:t>государственной экспертизы либо предполагаемая </w:t>
            </w:r>
            <w:r w:rsidRPr="00CE76F8">
              <w:rPr>
                <w:rFonts w:ascii="Times New Roman" w:hAnsi="Times New Roman" w:cs="Times New Roman"/>
                <w:color w:val="2D2D2D"/>
                <w:sz w:val="24"/>
                <w:szCs w:val="24"/>
              </w:rPr>
              <w:br/>
              <w:t>стоимость строительства (реконструкции, технического перевооружения) или стоимость приобретения объекта недвижимого имущества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 том числе: </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 подготовка проектной документации (включая затраты на проведение инженерных изысканий, государственной экспертизы проектной документации и результатов инженерных изысканий, проверки достоверности определения стоимости объектов капитального строительства, технологического и ценового аудита инвестиционных проектов) </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 строительно-монтажные работы </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 приобретение машин и оборудования </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 прочие затраты </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bl>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br/>
        <w:t>7. Срок подготовки и реализации инвестиционного проекта.</w:t>
      </w:r>
      <w:r w:rsidRPr="00CE76F8">
        <w:rPr>
          <w:rFonts w:ascii="Times New Roman" w:hAnsi="Times New Roman" w:cs="Times New Roman"/>
          <w:color w:val="2D2D2D"/>
          <w:spacing w:val="2"/>
          <w:sz w:val="24"/>
          <w:szCs w:val="24"/>
        </w:rPr>
        <w:br/>
        <w:t>8. Наличие проектной документации по инвестиционному проекту (ссылка на подтверждающий документ).</w:t>
      </w:r>
      <w:r w:rsidRPr="00CE76F8">
        <w:rPr>
          <w:rFonts w:ascii="Times New Roman" w:hAnsi="Times New Roman" w:cs="Times New Roman"/>
          <w:color w:val="2D2D2D"/>
          <w:spacing w:val="2"/>
          <w:sz w:val="24"/>
          <w:szCs w:val="24"/>
        </w:rPr>
        <w:br/>
        <w:t>9. Наличие положительного заключения государственной экспертизы проектной документации (ссылка на подтверждающий документ).</w:t>
      </w:r>
      <w:r w:rsidRPr="00CE76F8">
        <w:rPr>
          <w:rFonts w:ascii="Times New Roman" w:hAnsi="Times New Roman" w:cs="Times New Roman"/>
          <w:color w:val="2D2D2D"/>
          <w:spacing w:val="2"/>
          <w:sz w:val="24"/>
          <w:szCs w:val="24"/>
        </w:rPr>
        <w:br/>
        <w:t>10. Планируемое финансовое обеспечение инвестиционного проекта отражено в таблице 2.</w:t>
      </w:r>
    </w:p>
    <w:p w:rsidR="00E16125" w:rsidRPr="00CE76F8" w:rsidRDefault="00E16125" w:rsidP="00361F31">
      <w:pPr>
        <w:shd w:val="clear" w:color="auto" w:fill="FFFFFF"/>
        <w:spacing w:after="0" w:line="315" w:lineRule="atLeast"/>
        <w:jc w:val="center"/>
        <w:textAlignment w:val="baseline"/>
        <w:rPr>
          <w:rFonts w:ascii="Times New Roman" w:hAnsi="Times New Roman" w:cs="Times New Roman"/>
          <w:color w:val="2D2D2D"/>
          <w:spacing w:val="2"/>
          <w:sz w:val="28"/>
          <w:szCs w:val="28"/>
        </w:rPr>
      </w:pPr>
      <w:r w:rsidRPr="00CE76F8">
        <w:rPr>
          <w:rFonts w:ascii="Times New Roman" w:hAnsi="Times New Roman" w:cs="Times New Roman"/>
          <w:color w:val="2D2D2D"/>
          <w:spacing w:val="2"/>
          <w:sz w:val="24"/>
          <w:szCs w:val="24"/>
        </w:rPr>
        <w:br/>
      </w:r>
      <w:r w:rsidRPr="00CE76F8">
        <w:rPr>
          <w:rFonts w:ascii="Times New Roman" w:hAnsi="Times New Roman" w:cs="Times New Roman"/>
          <w:color w:val="2D2D2D"/>
          <w:spacing w:val="2"/>
          <w:sz w:val="28"/>
          <w:szCs w:val="28"/>
        </w:rPr>
        <w:t>Источники и объемы финансирования инвестиционного проекта</w:t>
      </w:r>
      <w:r w:rsidRPr="00CE76F8">
        <w:rPr>
          <w:rFonts w:ascii="Times New Roman" w:hAnsi="Times New Roman" w:cs="Times New Roman"/>
          <w:color w:val="2D2D2D"/>
          <w:spacing w:val="2"/>
          <w:sz w:val="28"/>
          <w:szCs w:val="28"/>
        </w:rPr>
        <w:br/>
        <w:t>по годам его реализации</w:t>
      </w:r>
    </w:p>
    <w:p w:rsidR="00E16125" w:rsidRPr="00CE76F8" w:rsidRDefault="00E16125" w:rsidP="00361F31">
      <w:pPr>
        <w:shd w:val="clear" w:color="auto" w:fill="FFFFFF"/>
        <w:spacing w:after="0" w:line="315" w:lineRule="atLeast"/>
        <w:jc w:val="righ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t>Таблица 2</w:t>
      </w:r>
    </w:p>
    <w:tbl>
      <w:tblPr>
        <w:tblW w:w="0" w:type="auto"/>
        <w:tblInd w:w="2" w:type="dxa"/>
        <w:tblCellMar>
          <w:left w:w="0" w:type="dxa"/>
          <w:right w:w="0" w:type="dxa"/>
        </w:tblCellMar>
        <w:tblLook w:val="00A0"/>
      </w:tblPr>
      <w:tblGrid>
        <w:gridCol w:w="2265"/>
        <w:gridCol w:w="1739"/>
        <w:gridCol w:w="1707"/>
        <w:gridCol w:w="1195"/>
        <w:gridCol w:w="1309"/>
        <w:gridCol w:w="1140"/>
      </w:tblGrid>
      <w:tr w:rsidR="00E16125" w:rsidRPr="00FC3AA1">
        <w:trPr>
          <w:trHeight w:val="15"/>
        </w:trPr>
        <w:tc>
          <w:tcPr>
            <w:tcW w:w="2957" w:type="dxa"/>
          </w:tcPr>
          <w:p w:rsidR="00E16125" w:rsidRPr="00CE76F8" w:rsidRDefault="00E16125" w:rsidP="00361F31">
            <w:pPr>
              <w:spacing w:after="0" w:line="240" w:lineRule="auto"/>
              <w:rPr>
                <w:rFonts w:ascii="Times New Roman" w:hAnsi="Times New Roman" w:cs="Times New Roman"/>
                <w:sz w:val="24"/>
                <w:szCs w:val="24"/>
              </w:rPr>
            </w:pPr>
          </w:p>
        </w:tc>
        <w:tc>
          <w:tcPr>
            <w:tcW w:w="2587" w:type="dxa"/>
          </w:tcPr>
          <w:p w:rsidR="00E16125" w:rsidRPr="00CE76F8" w:rsidRDefault="00E16125" w:rsidP="00361F31">
            <w:pPr>
              <w:spacing w:after="0" w:line="240" w:lineRule="auto"/>
              <w:rPr>
                <w:rFonts w:ascii="Times New Roman" w:hAnsi="Times New Roman" w:cs="Times New Roman"/>
                <w:sz w:val="24"/>
                <w:szCs w:val="24"/>
              </w:rPr>
            </w:pPr>
          </w:p>
        </w:tc>
        <w:tc>
          <w:tcPr>
            <w:tcW w:w="2033" w:type="dxa"/>
          </w:tcPr>
          <w:p w:rsidR="00E16125" w:rsidRPr="00CE76F8" w:rsidRDefault="00E16125" w:rsidP="00361F31">
            <w:pPr>
              <w:spacing w:after="0" w:line="240" w:lineRule="auto"/>
              <w:rPr>
                <w:rFonts w:ascii="Times New Roman" w:hAnsi="Times New Roman" w:cs="Times New Roman"/>
                <w:sz w:val="24"/>
                <w:szCs w:val="24"/>
              </w:rPr>
            </w:pPr>
          </w:p>
        </w:tc>
        <w:tc>
          <w:tcPr>
            <w:tcW w:w="1663" w:type="dxa"/>
          </w:tcPr>
          <w:p w:rsidR="00E16125" w:rsidRPr="00CE76F8" w:rsidRDefault="00E16125" w:rsidP="00361F31">
            <w:pPr>
              <w:spacing w:after="0" w:line="240" w:lineRule="auto"/>
              <w:rPr>
                <w:rFonts w:ascii="Times New Roman" w:hAnsi="Times New Roman" w:cs="Times New Roman"/>
                <w:sz w:val="24"/>
                <w:szCs w:val="24"/>
              </w:rPr>
            </w:pPr>
          </w:p>
        </w:tc>
        <w:tc>
          <w:tcPr>
            <w:tcW w:w="1848" w:type="dxa"/>
          </w:tcPr>
          <w:p w:rsidR="00E16125" w:rsidRPr="00CE76F8" w:rsidRDefault="00E16125" w:rsidP="00361F31">
            <w:pPr>
              <w:spacing w:after="0" w:line="240" w:lineRule="auto"/>
              <w:rPr>
                <w:rFonts w:ascii="Times New Roman" w:hAnsi="Times New Roman" w:cs="Times New Roman"/>
                <w:sz w:val="24"/>
                <w:szCs w:val="24"/>
              </w:rPr>
            </w:pPr>
          </w:p>
        </w:tc>
        <w:tc>
          <w:tcPr>
            <w:tcW w:w="1663" w:type="dxa"/>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Годы реализации инвестиционного проекта</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Требуемый объем финансиро-вания,</w:t>
            </w:r>
            <w:r w:rsidRPr="00CE76F8">
              <w:rPr>
                <w:rFonts w:ascii="Times New Roman" w:hAnsi="Times New Roman" w:cs="Times New Roman"/>
                <w:color w:val="2D2D2D"/>
                <w:sz w:val="24"/>
                <w:szCs w:val="24"/>
              </w:rPr>
              <w:br/>
              <w:t>тыс.руб.</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 том числе по источникам,</w:t>
            </w:r>
            <w:r w:rsidRPr="00CE76F8">
              <w:rPr>
                <w:rFonts w:ascii="Times New Roman" w:hAnsi="Times New Roman" w:cs="Times New Roman"/>
                <w:color w:val="2D2D2D"/>
                <w:sz w:val="24"/>
                <w:szCs w:val="24"/>
              </w:rPr>
              <w:br/>
              <w:t>тыс.руб.:</w:t>
            </w:r>
          </w:p>
        </w:tc>
      </w:tr>
      <w:tr w:rsidR="00E16125" w:rsidRPr="00FC3AA1">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федеральный</w:t>
            </w:r>
            <w:r w:rsidRPr="00CE76F8">
              <w:rPr>
                <w:rFonts w:ascii="Times New Roman" w:hAnsi="Times New Roman" w:cs="Times New Roman"/>
                <w:color w:val="2D2D2D"/>
                <w:sz w:val="24"/>
                <w:szCs w:val="24"/>
              </w:rPr>
              <w:br/>
              <w:t>бюджет</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респуб-й</w:t>
            </w:r>
            <w:r w:rsidRPr="00CE76F8">
              <w:rPr>
                <w:rFonts w:ascii="Times New Roman" w:hAnsi="Times New Roman" w:cs="Times New Roman"/>
                <w:color w:val="2D2D2D"/>
                <w:sz w:val="24"/>
                <w:szCs w:val="24"/>
              </w:rPr>
              <w:br/>
              <w:t>бюджет</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местный</w:t>
            </w:r>
            <w:r w:rsidRPr="00CE76F8">
              <w:rPr>
                <w:rFonts w:ascii="Times New Roman" w:hAnsi="Times New Roman" w:cs="Times New Roman"/>
                <w:color w:val="2D2D2D"/>
                <w:sz w:val="24"/>
                <w:szCs w:val="24"/>
              </w:rPr>
              <w:br/>
              <w:t>бюджет</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jc w:val="center"/>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прочие</w:t>
            </w:r>
            <w:r w:rsidRPr="00CE76F8">
              <w:rPr>
                <w:rFonts w:ascii="Times New Roman" w:hAnsi="Times New Roman" w:cs="Times New Roman"/>
                <w:color w:val="2D2D2D"/>
                <w:sz w:val="24"/>
                <w:szCs w:val="24"/>
              </w:rPr>
              <w:br/>
              <w:t>источ-ники</w:t>
            </w:r>
          </w:p>
        </w:tc>
      </w:tr>
      <w:tr w:rsidR="00E16125" w:rsidRPr="00FC3AA1">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Всего: </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20__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20__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20__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16125" w:rsidRPr="00CE76F8" w:rsidRDefault="00E16125" w:rsidP="00361F31">
            <w:pPr>
              <w:spacing w:after="0" w:line="240" w:lineRule="auto"/>
              <w:rPr>
                <w:rFonts w:ascii="Times New Roman" w:hAnsi="Times New Roman" w:cs="Times New Roman"/>
                <w:sz w:val="24"/>
                <w:szCs w:val="24"/>
              </w:rPr>
            </w:pPr>
          </w:p>
        </w:tc>
      </w:tr>
    </w:tbl>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br/>
        <w:t>11. Количественные показатели результатов реализации инвестиционного проекта.</w:t>
      </w:r>
      <w:r w:rsidRPr="00CE76F8">
        <w:rPr>
          <w:rFonts w:ascii="Times New Roman" w:hAnsi="Times New Roman" w:cs="Times New Roman"/>
          <w:color w:val="2D2D2D"/>
          <w:spacing w:val="2"/>
          <w:sz w:val="24"/>
          <w:szCs w:val="24"/>
        </w:rPr>
        <w:br/>
        <w:t>12. Обоснование необходимости привлечения средств бюджета Анчулского сельсовета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r w:rsidRPr="00CE76F8">
        <w:rPr>
          <w:rFonts w:ascii="Times New Roman" w:hAnsi="Times New Roman" w:cs="Times New Roman"/>
          <w:color w:val="2D2D2D"/>
          <w:spacing w:val="2"/>
          <w:sz w:val="24"/>
          <w:szCs w:val="24"/>
        </w:rPr>
        <w:br/>
      </w:r>
      <w:r w:rsidRPr="00CE76F8">
        <w:rPr>
          <w:rFonts w:ascii="Times New Roman" w:hAnsi="Times New Roman" w:cs="Times New Roman"/>
          <w:color w:val="2D2D2D"/>
          <w:spacing w:val="2"/>
          <w:sz w:val="24"/>
          <w:szCs w:val="24"/>
        </w:rPr>
        <w:br/>
      </w:r>
      <w:r w:rsidRPr="00CE76F8">
        <w:rPr>
          <w:rFonts w:ascii="Times New Roman" w:hAnsi="Times New Roman" w:cs="Times New Roman"/>
          <w:color w:val="2D2D2D"/>
          <w:spacing w:val="2"/>
          <w:sz w:val="24"/>
          <w:szCs w:val="24"/>
        </w:rPr>
        <w:br/>
      </w:r>
    </w:p>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p>
    <w:p w:rsidR="00E16125"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p>
    <w:p w:rsidR="00E16125"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p>
    <w:p w:rsidR="00E16125"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p>
    <w:p w:rsidR="00E16125"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p>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p>
    <w:p w:rsidR="00E16125" w:rsidRDefault="00E16125" w:rsidP="00CE76F8">
      <w:pPr>
        <w:shd w:val="clear" w:color="auto" w:fill="FFFFFF"/>
        <w:spacing w:after="0" w:line="240" w:lineRule="auto"/>
        <w:jc w:val="right"/>
        <w:textAlignment w:val="baseline"/>
        <w:outlineLvl w:val="1"/>
        <w:rPr>
          <w:rFonts w:ascii="Times New Roman" w:hAnsi="Times New Roman" w:cs="Times New Roman"/>
          <w:color w:val="3C3C3C"/>
          <w:spacing w:val="2"/>
          <w:sz w:val="24"/>
          <w:szCs w:val="24"/>
        </w:rPr>
      </w:pPr>
      <w:r w:rsidRPr="00CE76F8">
        <w:rPr>
          <w:rFonts w:ascii="Times New Roman" w:hAnsi="Times New Roman" w:cs="Times New Roman"/>
          <w:color w:val="3C3C3C"/>
          <w:spacing w:val="2"/>
          <w:sz w:val="24"/>
          <w:szCs w:val="24"/>
        </w:rPr>
        <w:t xml:space="preserve">Приложение к Порядку </w:t>
      </w:r>
    </w:p>
    <w:p w:rsidR="00E16125" w:rsidRDefault="00E16125" w:rsidP="00CE76F8">
      <w:pPr>
        <w:shd w:val="clear" w:color="auto" w:fill="FFFFFF"/>
        <w:spacing w:after="0" w:line="240" w:lineRule="auto"/>
        <w:jc w:val="right"/>
        <w:textAlignment w:val="baseline"/>
        <w:outlineLvl w:val="1"/>
        <w:rPr>
          <w:rFonts w:ascii="Times New Roman" w:hAnsi="Times New Roman" w:cs="Times New Roman"/>
          <w:color w:val="3C3C3C"/>
          <w:spacing w:val="2"/>
          <w:sz w:val="24"/>
          <w:szCs w:val="24"/>
        </w:rPr>
      </w:pPr>
      <w:r w:rsidRPr="00CE76F8">
        <w:rPr>
          <w:rFonts w:ascii="Times New Roman" w:hAnsi="Times New Roman" w:cs="Times New Roman"/>
          <w:color w:val="3C3C3C"/>
          <w:spacing w:val="2"/>
          <w:sz w:val="24"/>
          <w:szCs w:val="24"/>
        </w:rPr>
        <w:t xml:space="preserve">принятия решений </w:t>
      </w:r>
    </w:p>
    <w:p w:rsidR="00E16125" w:rsidRDefault="00E16125" w:rsidP="00CE76F8">
      <w:pPr>
        <w:shd w:val="clear" w:color="auto" w:fill="FFFFFF"/>
        <w:spacing w:after="0" w:line="240" w:lineRule="auto"/>
        <w:jc w:val="right"/>
        <w:textAlignment w:val="baseline"/>
        <w:outlineLvl w:val="1"/>
        <w:rPr>
          <w:rFonts w:ascii="Times New Roman" w:hAnsi="Times New Roman" w:cs="Times New Roman"/>
          <w:color w:val="3C3C3C"/>
          <w:spacing w:val="2"/>
          <w:sz w:val="24"/>
          <w:szCs w:val="24"/>
        </w:rPr>
      </w:pPr>
      <w:r w:rsidRPr="00CE76F8">
        <w:rPr>
          <w:rFonts w:ascii="Times New Roman" w:hAnsi="Times New Roman" w:cs="Times New Roman"/>
          <w:color w:val="3C3C3C"/>
          <w:spacing w:val="2"/>
          <w:sz w:val="24"/>
          <w:szCs w:val="24"/>
        </w:rPr>
        <w:t xml:space="preserve">о подготовке и реализации </w:t>
      </w:r>
    </w:p>
    <w:p w:rsidR="00E16125" w:rsidRPr="00CE76F8" w:rsidRDefault="00E16125" w:rsidP="00CE76F8">
      <w:pPr>
        <w:shd w:val="clear" w:color="auto" w:fill="FFFFFF"/>
        <w:spacing w:after="0" w:line="240" w:lineRule="auto"/>
        <w:jc w:val="right"/>
        <w:textAlignment w:val="baseline"/>
        <w:outlineLvl w:val="1"/>
        <w:rPr>
          <w:rFonts w:ascii="Times New Roman" w:hAnsi="Times New Roman" w:cs="Times New Roman"/>
          <w:color w:val="3C3C3C"/>
          <w:spacing w:val="2"/>
          <w:sz w:val="24"/>
          <w:szCs w:val="24"/>
        </w:rPr>
      </w:pPr>
      <w:r w:rsidRPr="00CE76F8">
        <w:rPr>
          <w:rFonts w:ascii="Times New Roman" w:hAnsi="Times New Roman" w:cs="Times New Roman"/>
          <w:color w:val="3C3C3C"/>
          <w:spacing w:val="2"/>
          <w:sz w:val="24"/>
          <w:szCs w:val="24"/>
        </w:rPr>
        <w:t>бюджетных инвестиций.</w:t>
      </w:r>
    </w:p>
    <w:p w:rsidR="00E16125" w:rsidRPr="00CE76F8" w:rsidRDefault="00E16125" w:rsidP="00CE76F8">
      <w:pPr>
        <w:shd w:val="clear" w:color="auto" w:fill="FFFFFF"/>
        <w:spacing w:after="0" w:line="315" w:lineRule="atLeast"/>
        <w:jc w:val="righ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br/>
      </w:r>
    </w:p>
    <w:p w:rsidR="00E16125"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8"/>
          <w:szCs w:val="28"/>
        </w:rPr>
      </w:pPr>
      <w:r>
        <w:rPr>
          <w:rFonts w:ascii="Times New Roman" w:hAnsi="Times New Roman" w:cs="Times New Roman"/>
          <w:color w:val="3C3C3C"/>
          <w:spacing w:val="2"/>
          <w:sz w:val="28"/>
          <w:szCs w:val="28"/>
        </w:rPr>
        <w:t xml:space="preserve">Критерии </w:t>
      </w:r>
      <w:r w:rsidRPr="00CE76F8">
        <w:rPr>
          <w:rFonts w:ascii="Times New Roman" w:hAnsi="Times New Roman" w:cs="Times New Roman"/>
          <w:color w:val="3C3C3C"/>
          <w:spacing w:val="2"/>
          <w:sz w:val="28"/>
          <w:szCs w:val="28"/>
        </w:rPr>
        <w:t>оценки эффективности использования бюджетных</w:t>
      </w:r>
      <w:r w:rsidRPr="00CE76F8">
        <w:rPr>
          <w:rFonts w:ascii="Times New Roman" w:hAnsi="Times New Roman" w:cs="Times New Roman"/>
          <w:color w:val="3C3C3C"/>
          <w:spacing w:val="2"/>
          <w:sz w:val="28"/>
          <w:szCs w:val="28"/>
        </w:rPr>
        <w:br/>
        <w:t>средств, направляемых на капитальные вложения</w:t>
      </w:r>
    </w:p>
    <w:p w:rsidR="00E16125" w:rsidRPr="00CE76F8" w:rsidRDefault="00E16125" w:rsidP="00361F31">
      <w:pPr>
        <w:shd w:val="clear" w:color="auto" w:fill="FFFFFF"/>
        <w:spacing w:after="0" w:line="288" w:lineRule="atLeast"/>
        <w:jc w:val="center"/>
        <w:textAlignment w:val="baseline"/>
        <w:rPr>
          <w:rFonts w:ascii="Times New Roman" w:hAnsi="Times New Roman" w:cs="Times New Roman"/>
          <w:color w:val="3C3C3C"/>
          <w:spacing w:val="2"/>
          <w:sz w:val="28"/>
          <w:szCs w:val="28"/>
        </w:rPr>
      </w:pPr>
    </w:p>
    <w:tbl>
      <w:tblPr>
        <w:tblW w:w="0" w:type="auto"/>
        <w:tblInd w:w="2" w:type="dxa"/>
        <w:tblCellMar>
          <w:left w:w="0" w:type="dxa"/>
          <w:right w:w="0" w:type="dxa"/>
        </w:tblCellMar>
        <w:tblLook w:val="00A0"/>
      </w:tblPr>
      <w:tblGrid>
        <w:gridCol w:w="484"/>
        <w:gridCol w:w="3089"/>
        <w:gridCol w:w="4718"/>
        <w:gridCol w:w="1064"/>
      </w:tblGrid>
      <w:tr w:rsidR="00E16125" w:rsidRPr="00FC3AA1">
        <w:trPr>
          <w:trHeight w:val="15"/>
        </w:trPr>
        <w:tc>
          <w:tcPr>
            <w:tcW w:w="554" w:type="dxa"/>
          </w:tcPr>
          <w:p w:rsidR="00E16125" w:rsidRPr="00CE76F8" w:rsidRDefault="00E16125" w:rsidP="00361F31">
            <w:pPr>
              <w:spacing w:after="0" w:line="240" w:lineRule="auto"/>
              <w:rPr>
                <w:rFonts w:ascii="Times New Roman" w:hAnsi="Times New Roman" w:cs="Times New Roman"/>
                <w:sz w:val="24"/>
                <w:szCs w:val="24"/>
              </w:rPr>
            </w:pPr>
          </w:p>
        </w:tc>
        <w:tc>
          <w:tcPr>
            <w:tcW w:w="3696" w:type="dxa"/>
          </w:tcPr>
          <w:p w:rsidR="00E16125" w:rsidRPr="00CE76F8" w:rsidRDefault="00E16125" w:rsidP="00361F31">
            <w:pPr>
              <w:spacing w:after="0" w:line="240" w:lineRule="auto"/>
              <w:rPr>
                <w:rFonts w:ascii="Times New Roman" w:hAnsi="Times New Roman" w:cs="Times New Roman"/>
                <w:sz w:val="24"/>
                <w:szCs w:val="24"/>
              </w:rPr>
            </w:pPr>
          </w:p>
        </w:tc>
        <w:tc>
          <w:tcPr>
            <w:tcW w:w="6283" w:type="dxa"/>
          </w:tcPr>
          <w:p w:rsidR="00E16125" w:rsidRPr="00CE76F8" w:rsidRDefault="00E16125" w:rsidP="00361F31">
            <w:pPr>
              <w:spacing w:after="0" w:line="240" w:lineRule="auto"/>
              <w:rPr>
                <w:rFonts w:ascii="Times New Roman" w:hAnsi="Times New Roman" w:cs="Times New Roman"/>
                <w:sz w:val="24"/>
                <w:szCs w:val="24"/>
              </w:rPr>
            </w:pPr>
          </w:p>
        </w:tc>
        <w:tc>
          <w:tcPr>
            <w:tcW w:w="1294" w:type="dxa"/>
          </w:tcPr>
          <w:p w:rsidR="00E16125" w:rsidRPr="00CE76F8" w:rsidRDefault="00E16125" w:rsidP="00361F31">
            <w:pPr>
              <w:spacing w:after="0" w:line="240" w:lineRule="auto"/>
              <w:rPr>
                <w:rFonts w:ascii="Times New Roman" w:hAnsi="Times New Roman" w:cs="Times New Roman"/>
                <w:sz w:val="24"/>
                <w:szCs w:val="24"/>
              </w:rPr>
            </w:pPr>
          </w:p>
        </w:tc>
      </w:tr>
      <w:tr w:rsidR="00E16125" w:rsidRPr="00FC3AA1">
        <w:tc>
          <w:tcPr>
            <w:tcW w:w="554" w:type="dxa"/>
            <w:tcBorders>
              <w:top w:val="single" w:sz="6" w:space="0" w:color="000000"/>
              <w:left w:val="single" w:sz="6" w:space="0" w:color="000000"/>
              <w:bottom w:val="nil"/>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w:t>
            </w:r>
            <w:r w:rsidRPr="00CE76F8">
              <w:rPr>
                <w:rFonts w:ascii="Times New Roman" w:hAnsi="Times New Roman" w:cs="Times New Roman"/>
                <w:color w:val="2D2D2D"/>
                <w:sz w:val="24"/>
                <w:szCs w:val="24"/>
              </w:rPr>
              <w:br/>
              <w:t>п/п</w:t>
            </w:r>
          </w:p>
        </w:tc>
        <w:tc>
          <w:tcPr>
            <w:tcW w:w="3696" w:type="dxa"/>
            <w:tcBorders>
              <w:top w:val="single" w:sz="6" w:space="0" w:color="000000"/>
              <w:left w:val="nil"/>
              <w:bottom w:val="nil"/>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Наименование критерия</w:t>
            </w:r>
          </w:p>
        </w:tc>
        <w:tc>
          <w:tcPr>
            <w:tcW w:w="6283" w:type="dxa"/>
            <w:tcBorders>
              <w:top w:val="single" w:sz="6" w:space="0" w:color="000000"/>
              <w:left w:val="nil"/>
              <w:bottom w:val="nil"/>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Значение критерия</w:t>
            </w:r>
          </w:p>
        </w:tc>
        <w:tc>
          <w:tcPr>
            <w:tcW w:w="1294" w:type="dxa"/>
            <w:tcBorders>
              <w:top w:val="single" w:sz="6" w:space="0" w:color="000000"/>
              <w:left w:val="nil"/>
              <w:bottom w:val="nil"/>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Балл (макс. 180)</w:t>
            </w:r>
          </w:p>
        </w:tc>
      </w:tr>
      <w:tr w:rsidR="00E16125" w:rsidRPr="00FC3AA1">
        <w:tc>
          <w:tcPr>
            <w:tcW w:w="5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1</w:t>
            </w:r>
          </w:p>
        </w:tc>
        <w:tc>
          <w:tcPr>
            <w:tcW w:w="3696" w:type="dxa"/>
            <w:tcBorders>
              <w:top w:val="single" w:sz="6" w:space="0" w:color="000000"/>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 xml:space="preserve">Соответствие цели инвестиционного проекта приоритетным направлениям развития </w:t>
            </w:r>
            <w:r>
              <w:rPr>
                <w:rFonts w:ascii="Times New Roman" w:hAnsi="Times New Roman" w:cs="Times New Roman"/>
                <w:color w:val="2D2D2D"/>
                <w:sz w:val="24"/>
                <w:szCs w:val="24"/>
              </w:rPr>
              <w:t>Анчулского сельсовета</w:t>
            </w:r>
          </w:p>
        </w:tc>
        <w:tc>
          <w:tcPr>
            <w:tcW w:w="6283" w:type="dxa"/>
            <w:tcBorders>
              <w:top w:val="single" w:sz="6" w:space="0" w:color="000000"/>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Цель инвестиционного проекта соответствует приоритетам и целям, определенным в Стратегии социально-экон</w:t>
            </w:r>
            <w:r>
              <w:rPr>
                <w:rFonts w:ascii="Times New Roman" w:hAnsi="Times New Roman" w:cs="Times New Roman"/>
                <w:color w:val="2D2D2D"/>
                <w:sz w:val="24"/>
                <w:szCs w:val="24"/>
              </w:rPr>
              <w:t>омического развития Анчулского сельсовета</w:t>
            </w:r>
            <w:r w:rsidRPr="00CE76F8">
              <w:rPr>
                <w:rFonts w:ascii="Times New Roman" w:hAnsi="Times New Roman" w:cs="Times New Roman"/>
                <w:color w:val="2D2D2D"/>
                <w:sz w:val="24"/>
                <w:szCs w:val="24"/>
              </w:rPr>
              <w:t xml:space="preserve">, муниципальных программах </w:t>
            </w:r>
            <w:r>
              <w:rPr>
                <w:rFonts w:ascii="Times New Roman" w:hAnsi="Times New Roman" w:cs="Times New Roman"/>
                <w:color w:val="2D2D2D"/>
                <w:sz w:val="24"/>
                <w:szCs w:val="24"/>
              </w:rPr>
              <w:t>Анчулского сельсовета</w:t>
            </w:r>
          </w:p>
        </w:tc>
        <w:tc>
          <w:tcPr>
            <w:tcW w:w="1294" w:type="dxa"/>
            <w:tcBorders>
              <w:top w:val="single" w:sz="6" w:space="0" w:color="000000"/>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20</w:t>
            </w:r>
          </w:p>
        </w:tc>
      </w:tr>
      <w:tr w:rsidR="00E16125" w:rsidRPr="00FC3AA1">
        <w:tc>
          <w:tcPr>
            <w:tcW w:w="5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single" w:sz="6" w:space="0" w:color="000000"/>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Цель инвестиционного проекта не соответствует приоритетам и целям, определенным в Стратегии социально-экон</w:t>
            </w:r>
            <w:r>
              <w:rPr>
                <w:rFonts w:ascii="Times New Roman" w:hAnsi="Times New Roman" w:cs="Times New Roman"/>
                <w:color w:val="2D2D2D"/>
                <w:sz w:val="24"/>
                <w:szCs w:val="24"/>
              </w:rPr>
              <w:t>омического развития Анчулского сельсовета</w:t>
            </w:r>
            <w:r w:rsidRPr="00CE76F8">
              <w:rPr>
                <w:rFonts w:ascii="Times New Roman" w:hAnsi="Times New Roman" w:cs="Times New Roman"/>
                <w:color w:val="2D2D2D"/>
                <w:sz w:val="24"/>
                <w:szCs w:val="24"/>
              </w:rPr>
              <w:t>, муниц</w:t>
            </w:r>
            <w:r>
              <w:rPr>
                <w:rFonts w:ascii="Times New Roman" w:hAnsi="Times New Roman" w:cs="Times New Roman"/>
                <w:color w:val="2D2D2D"/>
                <w:sz w:val="24"/>
                <w:szCs w:val="24"/>
              </w:rPr>
              <w:t>ипальных программах Анчулского сельсовета</w:t>
            </w:r>
            <w:r w:rsidRPr="00CE76F8">
              <w:rPr>
                <w:rFonts w:ascii="Times New Roman" w:hAnsi="Times New Roman" w:cs="Times New Roman"/>
                <w:color w:val="2D2D2D"/>
                <w:sz w:val="24"/>
                <w:szCs w:val="24"/>
              </w:rPr>
              <w:t>, либо не указана</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w:t>
            </w: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Соответствие фактического наличия объектов требованиям о нормативной потребности (при наличии таковой)</w:t>
            </w: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Фактическое наличие аналогичных объектов меньше нормативной потребности (наличие дефицита соответствующих услуг - при отсутствии нормативной потребности)</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40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Фактическое наличие аналогичных объектов соответствует требованиям о нормативной потребности (либо превышает нормативную потребность)</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3</w:t>
            </w: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Софинансирование капитальных вложений из иных источников</w:t>
            </w: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Имеется возможность софинансирования инвестиционного проекта из федеральных, областных или внебюджетных источников более 20% от общего объема финансирования</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40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Имеется возможность софинансирования инвестиционного проекта из федеральных, областных или внебюджетных источников менее 20% от общего объема финансирования</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Возможность софинансирования инвестицион-ного проекта из федеральных, областных или внебюджетных источников отсутствует</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4</w:t>
            </w: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Возможность снижения расходов местного бюджета и (или) привлечен</w:t>
            </w:r>
            <w:r>
              <w:rPr>
                <w:rFonts w:ascii="Times New Roman" w:hAnsi="Times New Roman" w:cs="Times New Roman"/>
                <w:color w:val="2D2D2D"/>
                <w:sz w:val="24"/>
                <w:szCs w:val="24"/>
              </w:rPr>
              <w:t>ия доходов в бюджет Анчулского сельсовета</w:t>
            </w:r>
            <w:r w:rsidRPr="00CE76F8">
              <w:rPr>
                <w:rFonts w:ascii="Times New Roman" w:hAnsi="Times New Roman" w:cs="Times New Roman"/>
                <w:color w:val="2D2D2D"/>
                <w:sz w:val="24"/>
                <w:szCs w:val="24"/>
              </w:rPr>
              <w:t xml:space="preserve"> по итогам осуществления капитальных вложений</w:t>
            </w: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Имеется возможность снижения расходов местного бюджета и (или) привлечен</w:t>
            </w:r>
            <w:r>
              <w:rPr>
                <w:rFonts w:ascii="Times New Roman" w:hAnsi="Times New Roman" w:cs="Times New Roman"/>
                <w:color w:val="2D2D2D"/>
                <w:sz w:val="24"/>
                <w:szCs w:val="24"/>
              </w:rPr>
              <w:t>ия доходов в бюджет Анчулского сельсовета</w:t>
            </w:r>
            <w:r w:rsidRPr="00CE76F8">
              <w:rPr>
                <w:rFonts w:ascii="Times New Roman" w:hAnsi="Times New Roman" w:cs="Times New Roman"/>
                <w:color w:val="2D2D2D"/>
                <w:sz w:val="24"/>
                <w:szCs w:val="24"/>
              </w:rPr>
              <w:t xml:space="preserve"> по итогам осуществления капитальных вложений</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30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Не имеется возможности снижения расходов местного бюджета и (или) привлечен</w:t>
            </w:r>
            <w:r>
              <w:rPr>
                <w:rFonts w:ascii="Times New Roman" w:hAnsi="Times New Roman" w:cs="Times New Roman"/>
                <w:color w:val="2D2D2D"/>
                <w:sz w:val="24"/>
                <w:szCs w:val="24"/>
              </w:rPr>
              <w:t>ия доходов в бюджет Анчулского сельсовета</w:t>
            </w:r>
            <w:r w:rsidRPr="00CE76F8">
              <w:rPr>
                <w:rFonts w:ascii="Times New Roman" w:hAnsi="Times New Roman" w:cs="Times New Roman"/>
                <w:color w:val="2D2D2D"/>
                <w:sz w:val="24"/>
                <w:szCs w:val="24"/>
              </w:rPr>
              <w:t xml:space="preserve"> по итогам осуществления капитальных вложений</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5</w:t>
            </w: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Наличие достаточного количества потребителей</w:t>
            </w: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Проектная мощность соответствует (или больше) потребности в данных услугах</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30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Потребность обеспечивается уровнем использования проектной мощности от 99% до 70%</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Потребность обеспечивается уровнем использования проектной мощности менее 70%</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6</w:t>
            </w: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Срок реализации инвестиционного проекта</w:t>
            </w: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Срок реализации инвестиционного проекта - 1-3 года</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20</w:t>
            </w:r>
          </w:p>
        </w:tc>
      </w:tr>
      <w:tr w:rsidR="00E16125" w:rsidRPr="00FC3AA1">
        <w:tc>
          <w:tcPr>
            <w:tcW w:w="55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240" w:lineRule="auto"/>
              <w:rPr>
                <w:rFonts w:ascii="Times New Roman" w:hAnsi="Times New Roman" w:cs="Times New Roman"/>
                <w:sz w:val="24"/>
                <w:szCs w:val="24"/>
              </w:rPr>
            </w:pPr>
          </w:p>
        </w:tc>
        <w:tc>
          <w:tcPr>
            <w:tcW w:w="6283"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Срок реализации инвестиционного проекта - более 3 лет</w:t>
            </w:r>
          </w:p>
        </w:tc>
        <w:tc>
          <w:tcPr>
            <w:tcW w:w="1294" w:type="dxa"/>
            <w:tcBorders>
              <w:top w:val="nil"/>
              <w:left w:val="nil"/>
              <w:bottom w:val="single" w:sz="6" w:space="0" w:color="000000"/>
              <w:right w:val="single" w:sz="6" w:space="0" w:color="000000"/>
            </w:tcBorders>
            <w:tcMar>
              <w:top w:w="0" w:type="dxa"/>
              <w:left w:w="19" w:type="dxa"/>
              <w:bottom w:w="0" w:type="dxa"/>
              <w:right w:w="19" w:type="dxa"/>
            </w:tcMar>
          </w:tcPr>
          <w:p w:rsidR="00E16125" w:rsidRPr="00CE76F8" w:rsidRDefault="00E16125" w:rsidP="00361F31">
            <w:pPr>
              <w:spacing w:after="0" w:line="315" w:lineRule="atLeast"/>
              <w:textAlignment w:val="baseline"/>
              <w:rPr>
                <w:rFonts w:ascii="Times New Roman" w:hAnsi="Times New Roman" w:cs="Times New Roman"/>
                <w:color w:val="2D2D2D"/>
                <w:sz w:val="24"/>
                <w:szCs w:val="24"/>
              </w:rPr>
            </w:pPr>
            <w:r w:rsidRPr="00CE76F8">
              <w:rPr>
                <w:rFonts w:ascii="Times New Roman" w:hAnsi="Times New Roman" w:cs="Times New Roman"/>
                <w:color w:val="2D2D2D"/>
                <w:sz w:val="24"/>
                <w:szCs w:val="24"/>
              </w:rPr>
              <w:t>0</w:t>
            </w:r>
          </w:p>
        </w:tc>
      </w:tr>
    </w:tbl>
    <w:p w:rsidR="00E16125" w:rsidRPr="00CE76F8" w:rsidRDefault="00E16125" w:rsidP="00361F31">
      <w:pPr>
        <w:shd w:val="clear" w:color="auto" w:fill="FFFFFF"/>
        <w:spacing w:after="0" w:line="315" w:lineRule="atLeast"/>
        <w:textAlignment w:val="baseline"/>
        <w:rPr>
          <w:rFonts w:ascii="Times New Roman" w:hAnsi="Times New Roman" w:cs="Times New Roman"/>
          <w:color w:val="2D2D2D"/>
          <w:spacing w:val="2"/>
          <w:sz w:val="24"/>
          <w:szCs w:val="24"/>
        </w:rPr>
      </w:pPr>
      <w:r w:rsidRPr="00CE76F8">
        <w:rPr>
          <w:rFonts w:ascii="Times New Roman" w:hAnsi="Times New Roman" w:cs="Times New Roman"/>
          <w:color w:val="2D2D2D"/>
          <w:spacing w:val="2"/>
          <w:sz w:val="24"/>
          <w:szCs w:val="24"/>
        </w:rPr>
        <w:br/>
        <w:t>Рейтинг эффективности рассчитывается по формуле:</w:t>
      </w:r>
      <w:r w:rsidRPr="00CE76F8">
        <w:rPr>
          <w:rFonts w:ascii="Times New Roman" w:hAnsi="Times New Roman" w:cs="Times New Roman"/>
          <w:color w:val="2D2D2D"/>
          <w:spacing w:val="2"/>
          <w:sz w:val="24"/>
          <w:szCs w:val="24"/>
        </w:rPr>
        <w:br/>
      </w:r>
      <w:r w:rsidRPr="00CE76F8">
        <w:rPr>
          <w:rFonts w:ascii="Times New Roman" w:hAnsi="Times New Roman" w:cs="Times New Roman"/>
          <w:color w:val="2D2D2D"/>
          <w:spacing w:val="2"/>
          <w:sz w:val="24"/>
          <w:szCs w:val="24"/>
        </w:rPr>
        <w:br/>
        <w:t>Ri =  Ki, где:</w:t>
      </w:r>
      <w:r w:rsidRPr="00CE76F8">
        <w:rPr>
          <w:rFonts w:ascii="Times New Roman" w:hAnsi="Times New Roman" w:cs="Times New Roman"/>
          <w:color w:val="2D2D2D"/>
          <w:spacing w:val="2"/>
          <w:sz w:val="24"/>
          <w:szCs w:val="24"/>
        </w:rPr>
        <w:br/>
      </w:r>
      <w:r w:rsidRPr="00CE76F8">
        <w:rPr>
          <w:rFonts w:ascii="Times New Roman" w:hAnsi="Times New Roman" w:cs="Times New Roman"/>
          <w:color w:val="2D2D2D"/>
          <w:spacing w:val="2"/>
          <w:sz w:val="24"/>
          <w:szCs w:val="24"/>
        </w:rPr>
        <w:br/>
        <w:t>Ri - рейтинг эффективности i-того объекта;</w:t>
      </w:r>
      <w:r w:rsidRPr="00CE76F8">
        <w:rPr>
          <w:rFonts w:ascii="Times New Roman" w:hAnsi="Times New Roman" w:cs="Times New Roman"/>
          <w:color w:val="2D2D2D"/>
          <w:spacing w:val="2"/>
          <w:sz w:val="24"/>
          <w:szCs w:val="24"/>
        </w:rPr>
        <w:br/>
      </w:r>
      <w:r w:rsidRPr="00CE76F8">
        <w:rPr>
          <w:rFonts w:ascii="Times New Roman" w:hAnsi="Times New Roman" w:cs="Times New Roman"/>
          <w:color w:val="2D2D2D"/>
          <w:spacing w:val="2"/>
          <w:sz w:val="24"/>
          <w:szCs w:val="24"/>
        </w:rPr>
        <w:br/>
        <w:t>Ki - балльное значение критерия эффективности i-того объекта.</w:t>
      </w:r>
    </w:p>
    <w:p w:rsidR="00E16125" w:rsidRPr="00CE76F8" w:rsidRDefault="00E16125" w:rsidP="00361F31">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E16125" w:rsidRPr="00CE76F8" w:rsidRDefault="00E16125">
      <w:pPr>
        <w:rPr>
          <w:rFonts w:ascii="Times New Roman" w:hAnsi="Times New Roman" w:cs="Times New Roman"/>
          <w:sz w:val="24"/>
          <w:szCs w:val="24"/>
        </w:rPr>
      </w:pPr>
    </w:p>
    <w:sectPr w:rsidR="00E16125" w:rsidRPr="00CE76F8" w:rsidSect="00BF7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31"/>
    <w:rsid w:val="00095943"/>
    <w:rsid w:val="000A1567"/>
    <w:rsid w:val="001B01CF"/>
    <w:rsid w:val="00227F2B"/>
    <w:rsid w:val="00361F31"/>
    <w:rsid w:val="004A39D5"/>
    <w:rsid w:val="005D5FB1"/>
    <w:rsid w:val="00634139"/>
    <w:rsid w:val="006462C2"/>
    <w:rsid w:val="00891FFF"/>
    <w:rsid w:val="008C4898"/>
    <w:rsid w:val="00913F78"/>
    <w:rsid w:val="00B250B2"/>
    <w:rsid w:val="00BC0098"/>
    <w:rsid w:val="00BF76DE"/>
    <w:rsid w:val="00C141B3"/>
    <w:rsid w:val="00C440C1"/>
    <w:rsid w:val="00C929FB"/>
    <w:rsid w:val="00CB41FA"/>
    <w:rsid w:val="00CE76F8"/>
    <w:rsid w:val="00D20A01"/>
    <w:rsid w:val="00D750F3"/>
    <w:rsid w:val="00DB619C"/>
    <w:rsid w:val="00E16125"/>
    <w:rsid w:val="00E5087A"/>
    <w:rsid w:val="00EA63A7"/>
    <w:rsid w:val="00F970ED"/>
    <w:rsid w:val="00FC3A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DE"/>
    <w:pPr>
      <w:spacing w:after="200" w:line="276" w:lineRule="auto"/>
    </w:pPr>
    <w:rPr>
      <w:rFonts w:cs="Calibri"/>
    </w:rPr>
  </w:style>
  <w:style w:type="paragraph" w:styleId="Heading2">
    <w:name w:val="heading 2"/>
    <w:basedOn w:val="Normal"/>
    <w:link w:val="Heading2Char"/>
    <w:uiPriority w:val="99"/>
    <w:qFormat/>
    <w:rsid w:val="00361F31"/>
    <w:pPr>
      <w:spacing w:before="100" w:beforeAutospacing="1" w:after="100" w:afterAutospacing="1" w:line="240" w:lineRule="auto"/>
      <w:outlineLvl w:val="1"/>
    </w:pPr>
    <w:rPr>
      <w:rFonts w:cs="Times New Roman"/>
      <w:b/>
      <w:bCs/>
      <w:sz w:val="36"/>
      <w:szCs w:val="36"/>
    </w:rPr>
  </w:style>
  <w:style w:type="paragraph" w:styleId="Heading3">
    <w:name w:val="heading 3"/>
    <w:basedOn w:val="Normal"/>
    <w:link w:val="Heading3Char"/>
    <w:uiPriority w:val="99"/>
    <w:qFormat/>
    <w:rsid w:val="00361F31"/>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1F31"/>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61F31"/>
    <w:rPr>
      <w:rFonts w:ascii="Times New Roman" w:hAnsi="Times New Roman" w:cs="Times New Roman"/>
      <w:b/>
      <w:bCs/>
      <w:sz w:val="27"/>
      <w:szCs w:val="27"/>
    </w:rPr>
  </w:style>
  <w:style w:type="paragraph" w:customStyle="1" w:styleId="headertext">
    <w:name w:val="headertext"/>
    <w:basedOn w:val="Normal"/>
    <w:uiPriority w:val="99"/>
    <w:rsid w:val="00361F31"/>
    <w:pPr>
      <w:spacing w:before="100" w:beforeAutospacing="1" w:after="100" w:afterAutospacing="1" w:line="240" w:lineRule="auto"/>
    </w:pPr>
    <w:rPr>
      <w:rFonts w:cs="Times New Roman"/>
      <w:sz w:val="24"/>
      <w:szCs w:val="24"/>
    </w:rPr>
  </w:style>
  <w:style w:type="paragraph" w:customStyle="1" w:styleId="formattext">
    <w:name w:val="formattext"/>
    <w:basedOn w:val="Normal"/>
    <w:uiPriority w:val="99"/>
    <w:rsid w:val="00361F31"/>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361F31"/>
    <w:rPr>
      <w:color w:val="0000FF"/>
      <w:u w:val="single"/>
    </w:rPr>
  </w:style>
  <w:style w:type="paragraph" w:styleId="DocumentMap">
    <w:name w:val="Document Map"/>
    <w:basedOn w:val="Normal"/>
    <w:link w:val="DocumentMapChar"/>
    <w:uiPriority w:val="99"/>
    <w:semiHidden/>
    <w:rsid w:val="00891F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642A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77033877">
      <w:marLeft w:val="0"/>
      <w:marRight w:val="0"/>
      <w:marTop w:val="0"/>
      <w:marBottom w:val="0"/>
      <w:divBdr>
        <w:top w:val="none" w:sz="0" w:space="0" w:color="auto"/>
        <w:left w:val="none" w:sz="0" w:space="0" w:color="auto"/>
        <w:bottom w:val="none" w:sz="0" w:space="0" w:color="auto"/>
        <w:right w:val="none" w:sz="0" w:space="0" w:color="auto"/>
      </w:divBdr>
      <w:divsChild>
        <w:div w:id="277033875">
          <w:marLeft w:val="0"/>
          <w:marRight w:val="0"/>
          <w:marTop w:val="0"/>
          <w:marBottom w:val="0"/>
          <w:divBdr>
            <w:top w:val="inset" w:sz="2" w:space="0" w:color="auto"/>
            <w:left w:val="inset" w:sz="2" w:space="1" w:color="auto"/>
            <w:bottom w:val="inset" w:sz="2" w:space="0" w:color="auto"/>
            <w:right w:val="inset" w:sz="2" w:space="1" w:color="auto"/>
          </w:divBdr>
        </w:div>
        <w:div w:id="277033876">
          <w:marLeft w:val="0"/>
          <w:marRight w:val="0"/>
          <w:marTop w:val="0"/>
          <w:marBottom w:val="0"/>
          <w:divBdr>
            <w:top w:val="inset" w:sz="2" w:space="0" w:color="auto"/>
            <w:left w:val="inset" w:sz="2" w:space="1" w:color="auto"/>
            <w:bottom w:val="inset" w:sz="2" w:space="0" w:color="auto"/>
            <w:right w:val="inset" w:sz="2" w:space="1" w:color="auto"/>
          </w:divBdr>
        </w:div>
        <w:div w:id="27703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hWMgwL8U4zsV3pJ2AGSJaEA8fDsXS/sIgaO4ex+V+Ww=</DigestValue>
    </Reference>
    <Reference URI="#idOfficeObject" Type="http://www.w3.org/2000/09/xmldsig#Object">
      <DigestMethod Algorithm="urn:ietf:params:xml:ns:cpxmlsec:algorithms:gostr34112012-256"/>
      <DigestValue>Ve+IpdjGMbA9E6edJxmOq7ffLWn+XrBE0zHCqMpsiRE=</DigestValue>
    </Reference>
  </SignedInfo>
  <SignatureValue>3fSCGrmEKg7NEtnAm/lL5zuvC6qz5Y4WTiF1V3n5PiWjdbC3U6ZmVd78FEoNI4PG
0wHs3yr+WyHCThBz7VMPyQ==</SignatureValue>
  <KeyInfo>
    <X509Data>
      <X509Certificate>MIIJuDCCCWWgAwIBAgIUbUOHJK76r8fgi+C9LXzcnamylicwCgYIKoUDBwEBAwIw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jNC90L7QtSDQutCw0LfQvdCw0YfQtdC50YHRgtCy0L4wHhcNMTkwODIxMDgwNDQ0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hQMDPQEBBp7XNgMEAQ4GByqFAwOBewEGCCqFAwOBewECBggqhQMDgXsBAwYIKoUD
A4F7AQQGCCqFAwOBewEFBggqhQMDgXsBBgYIKoUDA4F7AQcGCCqFAwOBewEIBggq
hQMDgXsBCQYIKoUDA4F7AQoGCCqFAwOBewELBggqhQMDgXsBDAYIKoUDA4F7AQ4w
KwYDVR0QBCQwIoAPMjAxOTA4MjEwODA0NDRagQ8yMDIwMTEyMTA4MDQ0NFowggFg
BgNVHSMEggFXMIIBU4AUwNbWCn1rfsmOObzaifqvlCxYWo2hggEspIIBKDCCASQx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uNC4ggsAtfEy0wAAAAABWjBsBgNVHR8EZTBjMDCgLqAshipodHRwOi8vY3JsLnJv
c2them5hLnJ1L2NybC91Y2ZrX2dvc3QxMi5jcmwwL6AtoCuGKWh0dHA6Ly9jcmwu
ZnNmay5sb2NhbC9jcmwvdWNma19nb3N0MTIuY3JsMB0GA1UdDgQWBBRK3yHqTbPH
RjRlqOykgFP8svqMMzAKBggqhQMHAQEDAgNBAPi31Q34DzvUmfkTKgvwrrwIW3Sw
vCPDgoU9lb/pleb/653f2iLyEptJ2xwReEk9qeeT0fehp9EMY0ffQ2rjqwk=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xd9SAbVzjfOHr1CrKiUoPBYSnZE=</DigestValue>
      </Reference>
      <Reference URI="/word/fontTable.xml?ContentType=application/vnd.openxmlformats-officedocument.wordprocessingml.fontTable+xml">
        <DigestMethod Algorithm="http://www.w3.org/2000/09/xmldsig#sha1"/>
        <DigestValue>V3UaEyigq9hvZWJeRJa0ngYnuX8=</DigestValue>
      </Reference>
      <Reference URI="/word/settings.xml?ContentType=application/vnd.openxmlformats-officedocument.wordprocessingml.settings+xml">
        <DigestMethod Algorithm="http://www.w3.org/2000/09/xmldsig#sha1"/>
        <DigestValue>G7vPy7AppQlHwA5oT3ots3raJQ8=</DigestValue>
      </Reference>
      <Reference URI="/word/styles.xml?ContentType=application/vnd.openxmlformats-officedocument.wordprocessingml.styles+xml">
        <DigestMethod Algorithm="http://www.w3.org/2000/09/xmldsig#sha1"/>
        <DigestValue>+FHag2TXTOBWCIKRgKu/HWChuR4=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t5q5qsaf+KxKZ6Kn5RUkg2/r44M=</DigestValue>
      </Reference>
    </Manifest>
    <SignatureProperties>
      <SignatureProperty Id="idSignatureTime" Target="#idPackageSignature">
        <mdssi:SignatureTime>
          <mdssi:Format>YYYY-MM-DDThh:mm:ssTZD</mdssi:Format>
          <mdssi:Value>2020-06-16T07:53:05Z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626</TotalTime>
  <Pages>13</Pages>
  <Words>3658</Words>
  <Characters>20855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Анчул сельсовет</dc:creator>
  <cp:keywords/>
  <dc:description/>
  <cp:lastModifiedBy>Admin</cp:lastModifiedBy>
  <cp:revision>11</cp:revision>
  <cp:lastPrinted>2020-06-16T06:27:00Z</cp:lastPrinted>
  <dcterms:created xsi:type="dcterms:W3CDTF">2020-06-01T07:15:00Z</dcterms:created>
  <dcterms:modified xsi:type="dcterms:W3CDTF">2020-06-16T06:29:00Z</dcterms:modified>
</cp:coreProperties>
</file>