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2F" w:rsidRDefault="00FA352F" w:rsidP="00FA352F">
      <w:pPr>
        <w:jc w:val="center"/>
      </w:pPr>
      <w:r>
        <w:t>Российская Федерация</w:t>
      </w:r>
    </w:p>
    <w:p w:rsidR="00FA352F" w:rsidRDefault="00FA352F" w:rsidP="00FA352F">
      <w:pPr>
        <w:jc w:val="center"/>
      </w:pPr>
      <w:r>
        <w:t>Республика Хакасия</w:t>
      </w:r>
    </w:p>
    <w:p w:rsidR="00FA352F" w:rsidRDefault="00FA352F" w:rsidP="00FA352F">
      <w:pPr>
        <w:jc w:val="center"/>
      </w:pPr>
      <w:proofErr w:type="spellStart"/>
      <w:r>
        <w:t>Таштыпский</w:t>
      </w:r>
      <w:proofErr w:type="spellEnd"/>
      <w:r>
        <w:t xml:space="preserve"> район</w:t>
      </w:r>
    </w:p>
    <w:p w:rsidR="00FA352F" w:rsidRDefault="00FA352F" w:rsidP="00FA352F">
      <w:pPr>
        <w:jc w:val="center"/>
      </w:pPr>
      <w:r>
        <w:t xml:space="preserve">Совет депутатов </w:t>
      </w:r>
      <w:proofErr w:type="spellStart"/>
      <w:r>
        <w:t>Анчулского</w:t>
      </w:r>
      <w:proofErr w:type="spellEnd"/>
      <w:r>
        <w:t xml:space="preserve"> сельсовета</w:t>
      </w:r>
    </w:p>
    <w:p w:rsidR="00FA352F" w:rsidRDefault="00FA352F" w:rsidP="00FA352F">
      <w:pPr>
        <w:jc w:val="center"/>
      </w:pPr>
    </w:p>
    <w:p w:rsidR="00FA352F" w:rsidRDefault="00FA352F" w:rsidP="00FA352F">
      <w:pPr>
        <w:jc w:val="center"/>
      </w:pPr>
    </w:p>
    <w:p w:rsidR="00FA352F" w:rsidRDefault="00FA352F" w:rsidP="00FA352F">
      <w:pPr>
        <w:jc w:val="center"/>
      </w:pPr>
      <w:r>
        <w:t>РЕШЕНИЕ</w:t>
      </w:r>
    </w:p>
    <w:p w:rsidR="00FA352F" w:rsidRDefault="00FA352F" w:rsidP="00FA352F">
      <w:pPr>
        <w:jc w:val="center"/>
      </w:pPr>
    </w:p>
    <w:p w:rsidR="00FA352F" w:rsidRDefault="00FA352F" w:rsidP="00FA352F">
      <w:pPr>
        <w:jc w:val="center"/>
      </w:pPr>
    </w:p>
    <w:p w:rsidR="00FA352F" w:rsidRDefault="00FA352F" w:rsidP="00FA352F">
      <w:pPr>
        <w:jc w:val="both"/>
        <w:rPr>
          <w:u w:val="single"/>
        </w:rPr>
      </w:pPr>
      <w:r>
        <w:rPr>
          <w:u w:val="single"/>
        </w:rPr>
        <w:t>31.10.2013г</w:t>
      </w:r>
      <w:r>
        <w:t xml:space="preserve">.                                             </w:t>
      </w:r>
      <w:r w:rsidRPr="00FA352F">
        <w:t xml:space="preserve">  </w:t>
      </w:r>
      <w:r>
        <w:t xml:space="preserve">  с. </w:t>
      </w:r>
      <w:proofErr w:type="spellStart"/>
      <w:r>
        <w:t>Анчул</w:t>
      </w:r>
      <w:proofErr w:type="spellEnd"/>
      <w:r>
        <w:t xml:space="preserve">                                                             № </w:t>
      </w:r>
      <w:r>
        <w:rPr>
          <w:u w:val="single"/>
        </w:rPr>
        <w:t>88</w:t>
      </w:r>
    </w:p>
    <w:p w:rsidR="00FA352F" w:rsidRDefault="00FA352F" w:rsidP="00FA352F">
      <w:pPr>
        <w:jc w:val="both"/>
        <w:rPr>
          <w:u w:val="single"/>
        </w:rPr>
      </w:pPr>
    </w:p>
    <w:p w:rsidR="00FA352F" w:rsidRDefault="00FA352F" w:rsidP="00FA352F">
      <w:pPr>
        <w:jc w:val="both"/>
        <w:rPr>
          <w:u w:val="single"/>
        </w:rPr>
      </w:pPr>
    </w:p>
    <w:p w:rsidR="00FA352F" w:rsidRDefault="00FA352F" w:rsidP="00FA352F">
      <w:pPr>
        <w:jc w:val="both"/>
      </w:pPr>
      <w:r>
        <w:t>«О передаче Ревизионной комиссии</w:t>
      </w:r>
    </w:p>
    <w:p w:rsidR="00FA352F" w:rsidRDefault="00FA352F" w:rsidP="00FA352F">
      <w:pPr>
        <w:jc w:val="both"/>
      </w:pPr>
      <w:proofErr w:type="spellStart"/>
      <w:r>
        <w:t>Таштыпского</w:t>
      </w:r>
      <w:proofErr w:type="spellEnd"/>
      <w:r>
        <w:t xml:space="preserve"> района полномочий</w:t>
      </w:r>
    </w:p>
    <w:p w:rsidR="00FA352F" w:rsidRDefault="00FA352F" w:rsidP="00FA352F">
      <w:pPr>
        <w:jc w:val="both"/>
      </w:pPr>
      <w:r>
        <w:t>контрольно-счетного органа</w:t>
      </w:r>
    </w:p>
    <w:p w:rsidR="00FA352F" w:rsidRDefault="00FA352F" w:rsidP="00FA352F">
      <w:pPr>
        <w:jc w:val="both"/>
      </w:pPr>
      <w:proofErr w:type="spellStart"/>
      <w:r>
        <w:t>Анчулского</w:t>
      </w:r>
      <w:proofErr w:type="spellEnd"/>
      <w:r>
        <w:t xml:space="preserve"> сельсовета»</w:t>
      </w:r>
    </w:p>
    <w:p w:rsidR="00FA352F" w:rsidRDefault="00FA352F" w:rsidP="00FA352F">
      <w:pPr>
        <w:jc w:val="both"/>
      </w:pPr>
    </w:p>
    <w:p w:rsidR="00FA352F" w:rsidRDefault="00FA352F" w:rsidP="00FA352F">
      <w:pPr>
        <w:jc w:val="both"/>
      </w:pPr>
    </w:p>
    <w:p w:rsidR="00FA352F" w:rsidRDefault="00FA352F" w:rsidP="00FA352F">
      <w:pPr>
        <w:jc w:val="both"/>
      </w:pPr>
      <w:r>
        <w:t xml:space="preserve">      В целях исполнения полномочий контрольно-счетного органа, руководствуясь Федеральными законами от 06.10.2003 № 131-ФЗ «Об общих принципах организации местного самоуправления в Российской Федерации», от </w:t>
      </w:r>
      <w:smartTag w:uri="urn:schemas-microsoft-com:office:smarttags" w:element="date">
        <w:smartTagPr>
          <w:attr w:name="ls" w:val="trans"/>
          <w:attr w:name="Month" w:val="2"/>
          <w:attr w:name="Day" w:val="07"/>
          <w:attr w:name="Year" w:val="2011"/>
        </w:smartTagPr>
        <w:r>
          <w:t>07.02.2011</w:t>
        </w:r>
      </w:smartTag>
      <w:r>
        <w:t xml:space="preserve"> </w:t>
      </w:r>
      <w:r>
        <w:rPr>
          <w:lang w:val="en-US"/>
        </w:rPr>
        <w:t>N</w:t>
      </w:r>
      <w: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Уставом муниципального образования </w:t>
      </w:r>
      <w:proofErr w:type="spellStart"/>
      <w:r>
        <w:t>Анчулский</w:t>
      </w:r>
      <w:proofErr w:type="spellEnd"/>
      <w:r>
        <w:t xml:space="preserve"> сельсовет от 05.01.2006г. № 10,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FA352F" w:rsidRDefault="00FA352F" w:rsidP="00FA352F">
      <w:pPr>
        <w:jc w:val="both"/>
      </w:pPr>
    </w:p>
    <w:p w:rsidR="00FA352F" w:rsidRDefault="00FA352F" w:rsidP="00FA352F">
      <w:pPr>
        <w:jc w:val="both"/>
      </w:pPr>
    </w:p>
    <w:p w:rsidR="00FA352F" w:rsidRDefault="00FA352F" w:rsidP="00FA352F">
      <w:pPr>
        <w:jc w:val="both"/>
      </w:pPr>
      <w:r>
        <w:t xml:space="preserve">       1. Передать Ревизионной комиссии </w:t>
      </w:r>
      <w:proofErr w:type="spellStart"/>
      <w:r>
        <w:t>Таштыпского</w:t>
      </w:r>
      <w:proofErr w:type="spellEnd"/>
      <w:r>
        <w:t xml:space="preserve"> района следующие полномочия:</w:t>
      </w:r>
    </w:p>
    <w:p w:rsidR="00FA352F" w:rsidRDefault="00FA352F" w:rsidP="00FA352F">
      <w:pPr>
        <w:jc w:val="both"/>
      </w:pPr>
      <w:r>
        <w:t xml:space="preserve">           1) </w:t>
      </w:r>
      <w:proofErr w:type="gramStart"/>
      <w:r>
        <w:t>контроль за</w:t>
      </w:r>
      <w:proofErr w:type="gramEnd"/>
      <w:r>
        <w:t xml:space="preserve"> исполнением местного бюджета;</w:t>
      </w:r>
    </w:p>
    <w:p w:rsidR="00FA352F" w:rsidRDefault="00FA352F" w:rsidP="00FA352F">
      <w:pPr>
        <w:jc w:val="both"/>
      </w:pPr>
      <w:r>
        <w:t xml:space="preserve">           2) экспертиза проектов местного бюджета;</w:t>
      </w:r>
    </w:p>
    <w:p w:rsidR="00FA352F" w:rsidRDefault="00FA352F" w:rsidP="00FA352F">
      <w:pPr>
        <w:jc w:val="both"/>
      </w:pPr>
      <w:r>
        <w:t xml:space="preserve">           3) внешняя проверка годового отчета об исполнении местного бюджета;</w:t>
      </w:r>
    </w:p>
    <w:p w:rsidR="00FA352F" w:rsidRDefault="00FA352F" w:rsidP="00FA352F">
      <w:r>
        <w:t xml:space="preserve">           4) организация и осуществление </w:t>
      </w:r>
      <w:proofErr w:type="gramStart"/>
      <w:r>
        <w:t>контроля за</w:t>
      </w:r>
      <w:proofErr w:type="gramEnd"/>
      <w:r>
        <w:t xml:space="preserve"> законностью, результативностью </w:t>
      </w:r>
    </w:p>
    <w:p w:rsidR="00FA352F" w:rsidRDefault="00FA352F" w:rsidP="00FA352F">
      <w:r>
        <w:t xml:space="preserve">               (эффективностью и экономностью) использования средств местного бюджета, а                           </w:t>
      </w:r>
    </w:p>
    <w:p w:rsidR="00FA352F" w:rsidRDefault="00FA352F" w:rsidP="00FA352F">
      <w:r>
        <w:t xml:space="preserve">               также средств, получаемых местным бюджетом из иных источников, </w:t>
      </w:r>
    </w:p>
    <w:p w:rsidR="00FA352F" w:rsidRDefault="00FA352F" w:rsidP="00FA352F">
      <w:r>
        <w:t xml:space="preserve">               </w:t>
      </w:r>
      <w:proofErr w:type="gramStart"/>
      <w:r>
        <w:t>предусмотренных</w:t>
      </w:r>
      <w:proofErr w:type="gramEnd"/>
      <w:r>
        <w:t xml:space="preserve"> законодательством Российской Федерации; </w:t>
      </w:r>
    </w:p>
    <w:p w:rsidR="00FA352F" w:rsidRDefault="00FA352F" w:rsidP="00FA352F">
      <w:r>
        <w:t xml:space="preserve">           5) </w:t>
      </w:r>
      <w:proofErr w:type="gramStart"/>
      <w:r>
        <w:t>контроль за</w:t>
      </w:r>
      <w:proofErr w:type="gramEnd"/>
      <w:r>
        <w:t xml:space="preserve"> соблюдением установленного порядка управления и распоряжения</w:t>
      </w:r>
    </w:p>
    <w:p w:rsidR="00FA352F" w:rsidRDefault="00FA352F" w:rsidP="00FA352F">
      <w:r>
        <w:t xml:space="preserve">               имуществом, находящимся в муниципальной собственности, в том числе </w:t>
      </w:r>
    </w:p>
    <w:p w:rsidR="00FA352F" w:rsidRDefault="00FA352F" w:rsidP="00FA352F">
      <w:r>
        <w:t xml:space="preserve">               охраняемыми результатами интеллектуальной деятельности и средствами</w:t>
      </w:r>
    </w:p>
    <w:p w:rsidR="00FA352F" w:rsidRDefault="00FA352F" w:rsidP="00FA352F">
      <w:r>
        <w:t xml:space="preserve">               индивидуализации, </w:t>
      </w:r>
      <w:proofErr w:type="gramStart"/>
      <w:r>
        <w:t>принадлежащими</w:t>
      </w:r>
      <w:proofErr w:type="gramEnd"/>
      <w:r>
        <w:t xml:space="preserve"> муниципальному образованию;</w:t>
      </w:r>
    </w:p>
    <w:p w:rsidR="00FA352F" w:rsidRDefault="00FA352F" w:rsidP="00FA352F">
      <w:r>
        <w:t xml:space="preserve">           6) оценка эффективности предоставления налоговых и иных льгот и преимуществ, </w:t>
      </w:r>
    </w:p>
    <w:p w:rsidR="00FA352F" w:rsidRPr="00DC6552" w:rsidRDefault="00FA352F" w:rsidP="00FA352F">
      <w:r>
        <w:t xml:space="preserve">               бюджетных кредитов за счет средств местного бюджета, а также оценка </w:t>
      </w:r>
    </w:p>
    <w:p w:rsidR="00FA352F" w:rsidRPr="00DC6552" w:rsidRDefault="00FA352F" w:rsidP="00FA352F">
      <w:r>
        <w:t xml:space="preserve">               законности предоставления муниципальных гарантий и поручительств или </w:t>
      </w:r>
    </w:p>
    <w:p w:rsidR="00FA352F" w:rsidRPr="00DC6552" w:rsidRDefault="00FA352F" w:rsidP="00FA352F">
      <w:r>
        <w:t xml:space="preserve">               обеспечения исполнения обязатель</w:t>
      </w:r>
      <w:proofErr w:type="gramStart"/>
      <w:r>
        <w:t>ств др</w:t>
      </w:r>
      <w:proofErr w:type="gramEnd"/>
      <w:r>
        <w:t xml:space="preserve">угими способами по сделкам, </w:t>
      </w:r>
    </w:p>
    <w:p w:rsidR="00FA352F" w:rsidRPr="00DC6552" w:rsidRDefault="00FA352F" w:rsidP="00FA352F">
      <w:r>
        <w:t xml:space="preserve">               </w:t>
      </w:r>
      <w:proofErr w:type="gramStart"/>
      <w:r>
        <w:t>совершаемым</w:t>
      </w:r>
      <w:proofErr w:type="gramEnd"/>
      <w:r>
        <w:t xml:space="preserve"> юридическими лицами и индивидуальными предпринимателями за </w:t>
      </w:r>
    </w:p>
    <w:p w:rsidR="00FA352F" w:rsidRPr="00DC6552" w:rsidRDefault="00FA352F" w:rsidP="00FA352F">
      <w:r>
        <w:t xml:space="preserve">               счет средств  местного бюджета и имущества, находящегося в </w:t>
      </w:r>
      <w:proofErr w:type="gramStart"/>
      <w:r>
        <w:t>муниципальной</w:t>
      </w:r>
      <w:proofErr w:type="gramEnd"/>
      <w:r>
        <w:t xml:space="preserve"> </w:t>
      </w:r>
    </w:p>
    <w:p w:rsidR="00FA352F" w:rsidRDefault="00FA352F" w:rsidP="00FA352F">
      <w:r w:rsidRPr="00DC6552">
        <w:t xml:space="preserve">               </w:t>
      </w:r>
      <w:r>
        <w:t>собственности;</w:t>
      </w:r>
    </w:p>
    <w:p w:rsidR="00FA352F" w:rsidRDefault="00FA352F" w:rsidP="00FA352F">
      <w:r>
        <w:t xml:space="preserve">           7) финансово-экономическая экспертиза проектов муниципальных правовых актов</w:t>
      </w:r>
    </w:p>
    <w:p w:rsidR="00FA352F" w:rsidRDefault="00FA352F" w:rsidP="00FA352F">
      <w:r>
        <w:t xml:space="preserve">               (включая обоснованность финансово-экономических обоснований) в части, </w:t>
      </w:r>
    </w:p>
    <w:p w:rsidR="00FA352F" w:rsidRDefault="00FA352F" w:rsidP="00FA352F">
      <w:r>
        <w:t xml:space="preserve">               </w:t>
      </w:r>
      <w:proofErr w:type="gramStart"/>
      <w:r>
        <w:t>касающейся</w:t>
      </w:r>
      <w:proofErr w:type="gramEnd"/>
      <w:r>
        <w:t xml:space="preserve"> расходных обязательств муниципального образования, а также</w:t>
      </w:r>
    </w:p>
    <w:p w:rsidR="00FA352F" w:rsidRDefault="00FA352F" w:rsidP="00FA352F">
      <w:r>
        <w:t xml:space="preserve">               муниципальных программ;</w:t>
      </w:r>
    </w:p>
    <w:p w:rsidR="00FA352F" w:rsidRDefault="00FA352F" w:rsidP="00FA352F">
      <w:r>
        <w:t xml:space="preserve">           8) анализ бюджетного процесса в муниципальном образовании и подготовка </w:t>
      </w:r>
    </w:p>
    <w:p w:rsidR="00FA352F" w:rsidRDefault="00FA352F" w:rsidP="00FA352F">
      <w:r>
        <w:t xml:space="preserve">               предложений, направленных на его совершенствование;   </w:t>
      </w:r>
    </w:p>
    <w:p w:rsidR="00FA352F" w:rsidRDefault="00FA352F" w:rsidP="00FA352F">
      <w:r>
        <w:t xml:space="preserve">           9) подготовка информации о ходе исполнения местного бюджета, о результатах</w:t>
      </w:r>
    </w:p>
    <w:p w:rsidR="00FA352F" w:rsidRDefault="00FA352F" w:rsidP="00FA352F">
      <w:r>
        <w:lastRenderedPageBreak/>
        <w:t xml:space="preserve">               проведенных контрольных и экспертно-аналитических мероприятий и </w:t>
      </w:r>
    </w:p>
    <w:p w:rsidR="00FA352F" w:rsidRDefault="00FA352F" w:rsidP="00FA352F">
      <w:r>
        <w:t xml:space="preserve">               представление такой информации в представительный орган </w:t>
      </w:r>
      <w:proofErr w:type="gramStart"/>
      <w:r>
        <w:t>муниципального</w:t>
      </w:r>
      <w:proofErr w:type="gramEnd"/>
      <w:r>
        <w:t xml:space="preserve"> </w:t>
      </w:r>
    </w:p>
    <w:p w:rsidR="00FA352F" w:rsidRDefault="00FA352F" w:rsidP="00FA352F">
      <w:r>
        <w:t xml:space="preserve">               образования и главе муниципального образования;</w:t>
      </w:r>
    </w:p>
    <w:p w:rsidR="00FA352F" w:rsidRPr="00DC6552" w:rsidRDefault="00FA352F" w:rsidP="00FA352F">
      <w:r>
        <w:t xml:space="preserve">         10) участие в пределах полномочий в мероприятиях, направленных </w:t>
      </w:r>
      <w:proofErr w:type="gramStart"/>
      <w:r>
        <w:t>на</w:t>
      </w:r>
      <w:proofErr w:type="gramEnd"/>
      <w:r>
        <w:t xml:space="preserve"> </w:t>
      </w:r>
    </w:p>
    <w:p w:rsidR="00FA352F" w:rsidRDefault="00FA352F" w:rsidP="00FA352F">
      <w:r w:rsidRPr="00DC6552">
        <w:t xml:space="preserve">               </w:t>
      </w:r>
      <w:r>
        <w:t>противодействие</w:t>
      </w:r>
      <w:r w:rsidRPr="00DC6552">
        <w:t xml:space="preserve"> </w:t>
      </w:r>
      <w:r>
        <w:t>коррупции;</w:t>
      </w:r>
    </w:p>
    <w:p w:rsidR="00FA352F" w:rsidRDefault="00FA352F" w:rsidP="00FA352F">
      <w:r>
        <w:t xml:space="preserve">         11) иные полномочия в сфере внешнего муниципального финансового контроля, </w:t>
      </w:r>
    </w:p>
    <w:p w:rsidR="00FA352F" w:rsidRDefault="00FA352F" w:rsidP="00FA352F">
      <w:r>
        <w:t xml:space="preserve">               </w:t>
      </w:r>
      <w:proofErr w:type="gramStart"/>
      <w:r>
        <w:t>установленные</w:t>
      </w:r>
      <w:proofErr w:type="gramEnd"/>
      <w:r>
        <w:t xml:space="preserve"> федеральными законами, законами субъекта Российской </w:t>
      </w:r>
    </w:p>
    <w:p w:rsidR="00FA352F" w:rsidRDefault="00FA352F" w:rsidP="00FA352F">
      <w:r>
        <w:t xml:space="preserve">               Федерации, Уставом и нормативными правовыми актами </w:t>
      </w:r>
      <w:proofErr w:type="gramStart"/>
      <w:r>
        <w:t>представительного</w:t>
      </w:r>
      <w:proofErr w:type="gramEnd"/>
      <w:r>
        <w:t xml:space="preserve"> </w:t>
      </w:r>
    </w:p>
    <w:p w:rsidR="00FA352F" w:rsidRDefault="00FA352F" w:rsidP="00FA352F">
      <w:r>
        <w:t xml:space="preserve">               органа муниципального образования.</w:t>
      </w:r>
    </w:p>
    <w:p w:rsidR="00FA352F" w:rsidRDefault="00FA352F" w:rsidP="00FA352F">
      <w:pPr>
        <w:jc w:val="both"/>
      </w:pPr>
      <w:r>
        <w:t xml:space="preserve">      2. </w:t>
      </w:r>
      <w:proofErr w:type="gramStart"/>
      <w:r>
        <w:t xml:space="preserve">Поручить Главе </w:t>
      </w:r>
      <w:proofErr w:type="spellStart"/>
      <w:r>
        <w:t>Анчулского</w:t>
      </w:r>
      <w:proofErr w:type="spellEnd"/>
      <w:r>
        <w:t xml:space="preserve"> сельсовета </w:t>
      </w:r>
      <w:proofErr w:type="spellStart"/>
      <w:r>
        <w:t>Тибильдееву</w:t>
      </w:r>
      <w:proofErr w:type="spellEnd"/>
      <w:r>
        <w:t xml:space="preserve"> Олегу Ивановичу заключить</w:t>
      </w:r>
      <w:proofErr w:type="gramEnd"/>
      <w:r>
        <w:t xml:space="preserve"> Соглашение по передаче Ревизионной комиссии </w:t>
      </w:r>
      <w:proofErr w:type="spellStart"/>
      <w:r>
        <w:t>Таштыпского</w:t>
      </w:r>
      <w:proofErr w:type="spellEnd"/>
      <w:r>
        <w:t xml:space="preserve"> района полномочий контрольно-счетного органа поселения по осуществлению внешнего муниципального финансового контроля.</w:t>
      </w:r>
    </w:p>
    <w:p w:rsidR="00FA352F" w:rsidRDefault="00FA352F" w:rsidP="00FA352F">
      <w:pPr>
        <w:jc w:val="both"/>
      </w:pPr>
      <w:r>
        <w:t xml:space="preserve">      3. Настоящее решение вступает в силу со дня официального опубликования.</w:t>
      </w:r>
    </w:p>
    <w:p w:rsidR="00FA352F" w:rsidRDefault="00FA352F" w:rsidP="00FA352F">
      <w:pPr>
        <w:jc w:val="both"/>
      </w:pPr>
    </w:p>
    <w:p w:rsidR="00FA352F" w:rsidRDefault="00FA352F" w:rsidP="00FA352F">
      <w:pPr>
        <w:jc w:val="both"/>
      </w:pPr>
    </w:p>
    <w:p w:rsidR="00FA352F" w:rsidRDefault="00FA352F" w:rsidP="00FA352F">
      <w:pPr>
        <w:jc w:val="both"/>
      </w:pPr>
    </w:p>
    <w:p w:rsidR="00FA352F" w:rsidRDefault="00FA352F" w:rsidP="00FA352F">
      <w:pPr>
        <w:jc w:val="both"/>
      </w:pPr>
      <w:r>
        <w:t xml:space="preserve">Глава </w:t>
      </w:r>
      <w:proofErr w:type="spellStart"/>
      <w:r>
        <w:t>Анчулского</w:t>
      </w:r>
      <w:proofErr w:type="spellEnd"/>
      <w:r>
        <w:t xml:space="preserve"> сельсовета                                                                             </w:t>
      </w:r>
      <w:proofErr w:type="spellStart"/>
      <w:r>
        <w:t>О.И.Тибильдеев</w:t>
      </w:r>
      <w:proofErr w:type="spellEnd"/>
    </w:p>
    <w:p w:rsidR="00FA352F" w:rsidRDefault="00FA352F" w:rsidP="00FA352F">
      <w:pPr>
        <w:jc w:val="both"/>
      </w:pPr>
      <w:r>
        <w:t xml:space="preserve">                                                               </w:t>
      </w:r>
    </w:p>
    <w:p w:rsidR="00FA352F" w:rsidRDefault="00FA352F" w:rsidP="00FA352F">
      <w:pPr>
        <w:jc w:val="center"/>
        <w:rPr>
          <w:sz w:val="26"/>
          <w:szCs w:val="26"/>
        </w:rPr>
      </w:pPr>
    </w:p>
    <w:p w:rsidR="00FA352F" w:rsidRDefault="00FA352F" w:rsidP="00FA352F">
      <w:pPr>
        <w:jc w:val="center"/>
        <w:rPr>
          <w:sz w:val="26"/>
          <w:szCs w:val="26"/>
        </w:rPr>
      </w:pPr>
    </w:p>
    <w:p w:rsidR="00FA352F" w:rsidRDefault="00FA352F" w:rsidP="00FA352F">
      <w:pPr>
        <w:jc w:val="center"/>
        <w:rPr>
          <w:sz w:val="26"/>
          <w:szCs w:val="26"/>
        </w:rPr>
      </w:pPr>
    </w:p>
    <w:p w:rsidR="00FA352F" w:rsidRDefault="00FA352F" w:rsidP="00FA352F">
      <w:pPr>
        <w:rPr>
          <w:sz w:val="26"/>
          <w:szCs w:val="26"/>
        </w:rPr>
      </w:pPr>
    </w:p>
    <w:p w:rsidR="00FA352F" w:rsidRDefault="00FA352F" w:rsidP="00FA352F"/>
    <w:p w:rsidR="00427F42" w:rsidRDefault="00427F42"/>
    <w:sectPr w:rsidR="0042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352F"/>
    <w:rsid w:val="00427F42"/>
    <w:rsid w:val="00FA352F"/>
    <w:rsid w:val="00FC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2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semiHidden/>
    <w:rsid w:val="00FA352F"/>
    <w:pPr>
      <w:numPr>
        <w:numId w:val="1"/>
      </w:numPr>
      <w:suppressAutoHyphens w:val="0"/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3432</Characters>
  <Application>Microsoft Office Word</Application>
  <DocSecurity>0</DocSecurity>
  <Lines>28</Lines>
  <Paragraphs>8</Paragraphs>
  <ScaleCrop>false</ScaleCrop>
  <Company>CtrlSoft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2014-11-18T06:33:00Z</dcterms:created>
  <dcterms:modified xsi:type="dcterms:W3CDTF">2014-11-18T06:33:00Z</dcterms:modified>
</cp:coreProperties>
</file>